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Pr="004D50AC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4D50AC">
        <w:rPr>
          <w:b/>
          <w:bCs/>
          <w:color w:val="000000"/>
          <w:sz w:val="28"/>
          <w:szCs w:val="28"/>
        </w:rPr>
        <w:t>Аннотация</w:t>
      </w:r>
    </w:p>
    <w:p w:rsidR="001A3975" w:rsidRPr="004D50AC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D50AC">
        <w:rPr>
          <w:b/>
          <w:bCs/>
          <w:sz w:val="28"/>
          <w:szCs w:val="28"/>
        </w:rPr>
        <w:t>к рабоч</w:t>
      </w:r>
      <w:r w:rsidR="004D50AC" w:rsidRPr="004D50AC">
        <w:rPr>
          <w:b/>
          <w:bCs/>
          <w:sz w:val="28"/>
          <w:szCs w:val="28"/>
        </w:rPr>
        <w:t>ей программе по математике для 6</w:t>
      </w:r>
      <w:r w:rsidRPr="004D50AC">
        <w:rPr>
          <w:b/>
          <w:bCs/>
          <w:sz w:val="28"/>
          <w:szCs w:val="28"/>
        </w:rPr>
        <w:t xml:space="preserve"> класса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Default="001A3975" w:rsidP="001A397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Настоящая рабочая программа разработана в соответствии с </w:t>
      </w:r>
      <w:r>
        <w:rPr>
          <w:color w:val="000000"/>
          <w:sz w:val="28"/>
          <w:szCs w:val="28"/>
        </w:rPr>
        <w:t>требованиями</w:t>
      </w:r>
      <w:r w:rsidRPr="00BA1C72">
        <w:rPr>
          <w:color w:val="000000"/>
          <w:sz w:val="28"/>
          <w:szCs w:val="28"/>
        </w:rPr>
        <w:t xml:space="preserve"> </w:t>
      </w:r>
      <w:r w:rsidRPr="007025EA">
        <w:rPr>
          <w:sz w:val="28"/>
          <w:szCs w:val="28"/>
        </w:rPr>
        <w:t>Федерального государственного образовательного стандарта</w:t>
      </w:r>
      <w:r w:rsidRPr="00BA1C72">
        <w:rPr>
          <w:color w:val="000000"/>
          <w:sz w:val="28"/>
          <w:szCs w:val="28"/>
        </w:rPr>
        <w:t xml:space="preserve">, планируемыми результатами </w:t>
      </w:r>
      <w:r>
        <w:rPr>
          <w:color w:val="000000"/>
          <w:sz w:val="28"/>
          <w:szCs w:val="28"/>
        </w:rPr>
        <w:t xml:space="preserve">освоения предмета, требованиями </w:t>
      </w:r>
      <w:r w:rsidRPr="00BA1C72">
        <w:rPr>
          <w:color w:val="000000"/>
          <w:sz w:val="28"/>
          <w:szCs w:val="28"/>
        </w:rPr>
        <w:t>Основной образовательной программы М</w:t>
      </w:r>
      <w:r>
        <w:rPr>
          <w:color w:val="000000"/>
          <w:sz w:val="28"/>
          <w:szCs w:val="28"/>
        </w:rPr>
        <w:t>К</w:t>
      </w:r>
      <w:r w:rsidRPr="00BA1C72">
        <w:rPr>
          <w:color w:val="000000"/>
          <w:sz w:val="28"/>
          <w:szCs w:val="28"/>
        </w:rPr>
        <w:t xml:space="preserve">ОУ </w:t>
      </w:r>
      <w:r>
        <w:rPr>
          <w:color w:val="000000"/>
          <w:sz w:val="28"/>
          <w:szCs w:val="28"/>
        </w:rPr>
        <w:t>«Ребрихинская СОШ».</w:t>
      </w:r>
    </w:p>
    <w:p w:rsidR="001A3975" w:rsidRDefault="001A3975" w:rsidP="001A397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A1C72">
        <w:rPr>
          <w:color w:val="000000"/>
          <w:sz w:val="28"/>
          <w:szCs w:val="28"/>
        </w:rPr>
        <w:t xml:space="preserve">рограмма составлена </w:t>
      </w:r>
      <w:r>
        <w:rPr>
          <w:color w:val="000000"/>
          <w:sz w:val="28"/>
          <w:szCs w:val="28"/>
        </w:rPr>
        <w:t xml:space="preserve">на основе авторской программы: </w:t>
      </w:r>
      <w:r w:rsidRPr="007025EA">
        <w:rPr>
          <w:sz w:val="28"/>
          <w:szCs w:val="28"/>
        </w:rPr>
        <w:t xml:space="preserve">Математика: программы: 5-11 классы / Мерзляк А.Г., Полонский В.Б., Якир М.С., </w:t>
      </w:r>
      <w:proofErr w:type="spellStart"/>
      <w:r w:rsidRPr="007025EA">
        <w:rPr>
          <w:sz w:val="28"/>
          <w:szCs w:val="28"/>
        </w:rPr>
        <w:t>Номировский</w:t>
      </w:r>
      <w:proofErr w:type="spellEnd"/>
      <w:r w:rsidRPr="007025EA">
        <w:rPr>
          <w:sz w:val="28"/>
          <w:szCs w:val="28"/>
        </w:rPr>
        <w:t xml:space="preserve"> Д.А., Буцко Е.В. – М.: </w:t>
      </w:r>
      <w:proofErr w:type="spellStart"/>
      <w:r w:rsidRPr="007025EA">
        <w:rPr>
          <w:sz w:val="28"/>
          <w:szCs w:val="28"/>
        </w:rPr>
        <w:t>Вентана</w:t>
      </w:r>
      <w:proofErr w:type="spellEnd"/>
      <w:r w:rsidRPr="007025EA">
        <w:rPr>
          <w:sz w:val="28"/>
          <w:szCs w:val="28"/>
        </w:rPr>
        <w:t>-Граф, 2014.</w:t>
      </w:r>
    </w:p>
    <w:p w:rsidR="000B6835" w:rsidRPr="007025EA" w:rsidRDefault="000B6835" w:rsidP="001A3975">
      <w:pPr>
        <w:ind w:firstLine="708"/>
        <w:jc w:val="both"/>
        <w:rPr>
          <w:sz w:val="28"/>
          <w:szCs w:val="28"/>
        </w:rPr>
      </w:pPr>
    </w:p>
    <w:p w:rsidR="001A3975" w:rsidRDefault="001A3975" w:rsidP="001A397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Данный УМК</w:t>
      </w:r>
      <w:r w:rsidRPr="00BA1C72">
        <w:rPr>
          <w:color w:val="000000"/>
          <w:sz w:val="28"/>
          <w:szCs w:val="28"/>
        </w:rPr>
        <w:t xml:space="preserve"> допущен Министерством образования РФ и соответствует </w:t>
      </w:r>
      <w:r w:rsidRPr="007025EA">
        <w:rPr>
          <w:sz w:val="28"/>
          <w:szCs w:val="28"/>
        </w:rPr>
        <w:t>Федеральному государственному образовательному стандарту</w:t>
      </w:r>
      <w:r>
        <w:rPr>
          <w:color w:val="000000"/>
          <w:sz w:val="28"/>
          <w:szCs w:val="28"/>
        </w:rPr>
        <w:t xml:space="preserve">. </w:t>
      </w:r>
    </w:p>
    <w:p w:rsidR="00062E18" w:rsidRPr="00BA1C72" w:rsidRDefault="00062E18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7025EA" w:rsidRPr="007025EA" w:rsidRDefault="007025EA" w:rsidP="007025EA">
      <w:pPr>
        <w:pStyle w:val="21"/>
        <w:shd w:val="clear" w:color="auto" w:fill="auto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color w:val="000000"/>
          <w:sz w:val="28"/>
          <w:szCs w:val="28"/>
        </w:rPr>
        <w:t>Цели</w:t>
      </w:r>
      <w:r w:rsidR="001A3975" w:rsidRPr="007025EA">
        <w:rPr>
          <w:rFonts w:asciiTheme="majorBidi" w:hAnsiTheme="majorBidi" w:cstheme="majorBidi"/>
          <w:b/>
          <w:color w:val="000000"/>
          <w:sz w:val="28"/>
          <w:szCs w:val="28"/>
        </w:rPr>
        <w:t>:</w:t>
      </w:r>
    </w:p>
    <w:p w:rsidR="007025EA" w:rsidRPr="007025EA" w:rsidRDefault="007025EA" w:rsidP="007025EA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284" w:hanging="180"/>
        <w:rPr>
          <w:rFonts w:asciiTheme="majorBidi" w:hAnsiTheme="majorBidi" w:cstheme="majorBidi"/>
          <w:sz w:val="28"/>
          <w:szCs w:val="28"/>
        </w:rPr>
      </w:pPr>
      <w:r w:rsidRPr="007025EA">
        <w:rPr>
          <w:rStyle w:val="22"/>
          <w:rFonts w:asciiTheme="majorBidi" w:hAnsiTheme="majorBidi" w:cstheme="majorBidi"/>
          <w:sz w:val="28"/>
          <w:szCs w:val="28"/>
        </w:rPr>
        <w:t>формирование представлений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о математике как универсальном языке науки, средстве моделирования явлений и процессов; об идеях</w:t>
      </w:r>
      <w:r w:rsidR="000B6835">
        <w:rPr>
          <w:rStyle w:val="20"/>
          <w:rFonts w:asciiTheme="majorBidi" w:hAnsiTheme="majorBidi" w:cstheme="majorBidi"/>
          <w:sz w:val="28"/>
          <w:szCs w:val="28"/>
        </w:rPr>
        <w:t xml:space="preserve"> 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>и методах математики;</w:t>
      </w:r>
    </w:p>
    <w:p w:rsidR="007025EA" w:rsidRPr="007025EA" w:rsidRDefault="007025EA" w:rsidP="007025EA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284" w:hanging="180"/>
        <w:rPr>
          <w:rFonts w:asciiTheme="majorBidi" w:hAnsiTheme="majorBidi" w:cstheme="majorBidi"/>
          <w:sz w:val="28"/>
          <w:szCs w:val="28"/>
        </w:rPr>
      </w:pPr>
      <w:r w:rsidRPr="007025EA">
        <w:rPr>
          <w:rStyle w:val="22"/>
          <w:rFonts w:asciiTheme="majorBidi" w:hAnsiTheme="majorBidi" w:cstheme="majorBidi"/>
          <w:sz w:val="28"/>
          <w:szCs w:val="28"/>
        </w:rPr>
        <w:t>развитие логического мышления,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пространственного воображения, алгоритмически культуры, критичности мышления на уровне, необходимом для будущей профессиональной дея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softHyphen/>
        <w:t>тельности, а также последующего обучения в высшей  школе;</w:t>
      </w:r>
    </w:p>
    <w:p w:rsidR="007025EA" w:rsidRPr="007025EA" w:rsidRDefault="007025EA" w:rsidP="007025EA">
      <w:pPr>
        <w:pStyle w:val="21"/>
        <w:numPr>
          <w:ilvl w:val="0"/>
          <w:numId w:val="1"/>
        </w:numPr>
        <w:shd w:val="clear" w:color="auto" w:fill="auto"/>
        <w:tabs>
          <w:tab w:val="left" w:pos="142"/>
        </w:tabs>
        <w:spacing w:line="240" w:lineRule="auto"/>
        <w:ind w:left="284" w:hanging="180"/>
        <w:rPr>
          <w:rFonts w:asciiTheme="majorBidi" w:hAnsiTheme="majorBidi" w:cstheme="majorBidi"/>
          <w:sz w:val="28"/>
          <w:szCs w:val="28"/>
        </w:rPr>
      </w:pPr>
      <w:r w:rsidRPr="007025EA">
        <w:rPr>
          <w:rStyle w:val="22"/>
          <w:rFonts w:asciiTheme="majorBidi" w:hAnsiTheme="majorBidi" w:cstheme="majorBidi"/>
          <w:sz w:val="28"/>
          <w:szCs w:val="28"/>
        </w:rPr>
        <w:t>овладение математическими знаниями и умениями,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необходимыми в</w:t>
      </w:r>
      <w:r w:rsidRPr="007025EA">
        <w:rPr>
          <w:rStyle w:val="22"/>
          <w:rFonts w:asciiTheme="majorBidi" w:hAnsiTheme="majorBidi" w:cstheme="majorBidi"/>
          <w:sz w:val="28"/>
          <w:szCs w:val="28"/>
        </w:rPr>
        <w:t xml:space="preserve"> повседневной 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>жизни, для изучения школьных естественнонаучных дисциплин на  базовом уровне, для получения образования в областях, не требующих углублённой математической подготовки;</w:t>
      </w:r>
    </w:p>
    <w:p w:rsidR="001A3975" w:rsidRPr="000B6835" w:rsidRDefault="007025EA" w:rsidP="007025EA">
      <w:pPr>
        <w:pStyle w:val="21"/>
        <w:numPr>
          <w:ilvl w:val="0"/>
          <w:numId w:val="1"/>
        </w:numPr>
        <w:shd w:val="clear" w:color="auto" w:fill="auto"/>
        <w:tabs>
          <w:tab w:val="left" w:pos="426"/>
        </w:tabs>
        <w:spacing w:line="240" w:lineRule="auto"/>
        <w:ind w:left="284" w:hanging="180"/>
        <w:rPr>
          <w:rStyle w:val="20"/>
          <w:rFonts w:asciiTheme="majorBidi" w:hAnsiTheme="majorBidi" w:cstheme="majorBidi"/>
          <w:sz w:val="28"/>
          <w:szCs w:val="28"/>
          <w:shd w:val="clear" w:color="auto" w:fill="auto"/>
        </w:rPr>
      </w:pPr>
      <w:r w:rsidRPr="007025EA">
        <w:rPr>
          <w:rStyle w:val="22"/>
          <w:rFonts w:asciiTheme="majorBidi" w:hAnsiTheme="majorBidi" w:cstheme="majorBidi"/>
          <w:sz w:val="28"/>
          <w:szCs w:val="28"/>
        </w:rPr>
        <w:t>воспитание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средствами математики культуры личности, понимания значимо</w:t>
      </w:r>
      <w:proofErr w:type="gramStart"/>
      <w:r w:rsidRPr="007025EA">
        <w:rPr>
          <w:rStyle w:val="20"/>
          <w:rFonts w:asciiTheme="majorBidi" w:hAnsiTheme="majorBidi" w:cstheme="majorBidi"/>
          <w:sz w:val="28"/>
          <w:szCs w:val="28"/>
          <w:lang w:val="en-US"/>
        </w:rPr>
        <w:t>c</w:t>
      </w:r>
      <w:proofErr w:type="spellStart"/>
      <w:proofErr w:type="gramEnd"/>
      <w:r w:rsidRPr="007025EA">
        <w:rPr>
          <w:rStyle w:val="20"/>
          <w:rFonts w:asciiTheme="majorBidi" w:hAnsiTheme="majorBidi" w:cstheme="majorBidi"/>
          <w:sz w:val="28"/>
          <w:szCs w:val="28"/>
        </w:rPr>
        <w:t>ти</w:t>
      </w:r>
      <w:proofErr w:type="spellEnd"/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матема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softHyphen/>
        <w:t>тики для научно-технического прогресса, отношения к математике как к части общечеловече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softHyphen/>
        <w:t>ской культуры через знакомство с историей развития математики.</w:t>
      </w:r>
    </w:p>
    <w:p w:rsidR="000B6835" w:rsidRPr="007025EA" w:rsidRDefault="000B6835" w:rsidP="000B6835">
      <w:pPr>
        <w:pStyle w:val="21"/>
        <w:shd w:val="clear" w:color="auto" w:fill="auto"/>
        <w:tabs>
          <w:tab w:val="left" w:pos="426"/>
        </w:tabs>
        <w:spacing w:line="240" w:lineRule="auto"/>
        <w:ind w:left="284"/>
        <w:rPr>
          <w:rFonts w:asciiTheme="majorBidi" w:hAnsiTheme="majorBidi" w:cstheme="majorBidi"/>
          <w:sz w:val="28"/>
          <w:szCs w:val="28"/>
        </w:rPr>
      </w:pPr>
    </w:p>
    <w:p w:rsidR="007025EA" w:rsidRDefault="001A3975" w:rsidP="007025EA">
      <w:pPr>
        <w:pStyle w:val="a3"/>
        <w:spacing w:before="0" w:beforeAutospacing="0" w:after="0" w:afterAutospacing="0"/>
        <w:jc w:val="both"/>
        <w:rPr>
          <w:spacing w:val="-10"/>
          <w:sz w:val="28"/>
          <w:szCs w:val="28"/>
          <w:lang w:val="x-none" w:eastAsia="x-none"/>
        </w:rPr>
      </w:pPr>
      <w:r w:rsidRPr="006D7740">
        <w:rPr>
          <w:b/>
          <w:sz w:val="28"/>
          <w:szCs w:val="28"/>
        </w:rPr>
        <w:t>Задачи:</w:t>
      </w:r>
      <w:r w:rsidRPr="0083007E">
        <w:rPr>
          <w:sz w:val="28"/>
          <w:szCs w:val="28"/>
        </w:rPr>
        <w:t xml:space="preserve"> </w:t>
      </w:r>
      <w:r w:rsidR="007025EA" w:rsidRPr="007025EA">
        <w:rPr>
          <w:spacing w:val="-10"/>
          <w:sz w:val="28"/>
          <w:szCs w:val="28"/>
          <w:lang w:val="x-none" w:eastAsia="x-none"/>
        </w:rPr>
        <w:t>приобретение математических знаний и умений; овладение обобщенными способами мыслительной, творч</w:t>
      </w:r>
      <w:r w:rsidR="00062E18">
        <w:rPr>
          <w:spacing w:val="-10"/>
          <w:sz w:val="28"/>
          <w:szCs w:val="28"/>
          <w:lang w:val="x-none" w:eastAsia="x-none"/>
        </w:rPr>
        <w:t>еской деятельностей; освое</w:t>
      </w:r>
      <w:r w:rsidR="00062E18">
        <w:rPr>
          <w:spacing w:val="-10"/>
          <w:sz w:val="28"/>
          <w:szCs w:val="28"/>
          <w:lang w:val="x-none" w:eastAsia="x-none"/>
        </w:rPr>
        <w:softHyphen/>
        <w:t xml:space="preserve">ние </w:t>
      </w:r>
      <w:r w:rsidR="007025EA" w:rsidRPr="007025EA">
        <w:rPr>
          <w:spacing w:val="-10"/>
          <w:sz w:val="28"/>
          <w:szCs w:val="28"/>
          <w:lang w:val="x-none" w:eastAsia="x-none"/>
        </w:rPr>
        <w:t>компетенций: учебно-познавательной, коммуникативной, рефлексивной, личностного само</w:t>
      </w:r>
      <w:r w:rsidR="007025EA" w:rsidRPr="007025EA">
        <w:rPr>
          <w:spacing w:val="-10"/>
          <w:sz w:val="28"/>
          <w:szCs w:val="28"/>
          <w:lang w:val="x-none" w:eastAsia="x-none"/>
        </w:rPr>
        <w:softHyphen/>
        <w:t>развития, ценностно-ориентационной и профессионально-трудового выбора.</w:t>
      </w:r>
    </w:p>
    <w:p w:rsidR="000B6835" w:rsidRPr="007025EA" w:rsidRDefault="000B6835" w:rsidP="007025E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B6835" w:rsidRDefault="001A3975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D7740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0B6835" w:rsidRPr="000B6835" w:rsidRDefault="00ED35DF" w:rsidP="000B6835">
      <w:pPr>
        <w:pStyle w:val="a3"/>
        <w:numPr>
          <w:ilvl w:val="0"/>
          <w:numId w:val="10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Делимость натуральных чисел.</w:t>
      </w:r>
    </w:p>
    <w:p w:rsidR="000B6835" w:rsidRPr="000B6835" w:rsidRDefault="00ED35DF" w:rsidP="000B6835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Обыкновенные дроби.</w:t>
      </w:r>
      <w:r w:rsidR="000B6835" w:rsidRPr="000B6835">
        <w:rPr>
          <w:sz w:val="28"/>
          <w:szCs w:val="28"/>
        </w:rPr>
        <w:t xml:space="preserve"> </w:t>
      </w:r>
    </w:p>
    <w:p w:rsidR="000B6835" w:rsidRPr="000B6835" w:rsidRDefault="00ED35DF" w:rsidP="000B6835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Отношения и пропорции.</w:t>
      </w:r>
    </w:p>
    <w:p w:rsidR="000B6835" w:rsidRPr="00ED35DF" w:rsidRDefault="00ED35DF" w:rsidP="00ED35DF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Рациональные числа и действия над ними.</w:t>
      </w:r>
    </w:p>
    <w:p w:rsidR="000B6835" w:rsidRPr="000B6835" w:rsidRDefault="000B6835" w:rsidP="000B6835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0B6835">
        <w:rPr>
          <w:sz w:val="28"/>
          <w:szCs w:val="28"/>
        </w:rPr>
        <w:t>Повторение и систематизация учебного материала</w:t>
      </w:r>
      <w:r w:rsidR="00ED35DF">
        <w:rPr>
          <w:sz w:val="28"/>
          <w:szCs w:val="28"/>
        </w:rPr>
        <w:t>.</w:t>
      </w:r>
      <w:r w:rsidRPr="000B6835">
        <w:rPr>
          <w:sz w:val="28"/>
          <w:szCs w:val="28"/>
        </w:rPr>
        <w:t xml:space="preserve"> </w:t>
      </w:r>
    </w:p>
    <w:p w:rsidR="000B6835" w:rsidRDefault="000B6835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B6835" w:rsidRPr="006D7740" w:rsidRDefault="000B6835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3975" w:rsidRDefault="00E012A7" w:rsidP="00E012A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color w:val="0000FF"/>
          <w:sz w:val="28"/>
          <w:szCs w:val="28"/>
        </w:rPr>
        <w:t xml:space="preserve">      </w:t>
      </w:r>
      <w:r w:rsidR="001A3975">
        <w:rPr>
          <w:rFonts w:ascii="Times New Roman CYR" w:hAnsi="Times New Roman CYR" w:cs="Times New Roman CYR"/>
          <w:color w:val="000000"/>
          <w:sz w:val="28"/>
          <w:szCs w:val="28"/>
        </w:rPr>
        <w:t>Форма организации образовательного процесса: урочная система.</w:t>
      </w:r>
    </w:p>
    <w:p w:rsidR="001A3975" w:rsidRDefault="001A3975" w:rsidP="001A397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1A3975" w:rsidRDefault="001A3975" w:rsidP="001A3975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Обучение детей с ограниченными возможностями здоровья и детей-инвалидов осуществляется с учетом их индивидуальных особенностей</w:t>
      </w:r>
    </w:p>
    <w:p w:rsidR="000B6835" w:rsidRPr="00E47B49" w:rsidRDefault="000B6835" w:rsidP="001A3975">
      <w:pPr>
        <w:pStyle w:val="1"/>
        <w:ind w:firstLine="708"/>
        <w:jc w:val="both"/>
        <w:rPr>
          <w:sz w:val="28"/>
          <w:szCs w:val="28"/>
        </w:rPr>
      </w:pPr>
    </w:p>
    <w:p w:rsidR="001A3975" w:rsidRPr="00320699" w:rsidRDefault="001A3975" w:rsidP="001A3975">
      <w:pPr>
        <w:shd w:val="clear" w:color="auto" w:fill="FFFFFF"/>
        <w:tabs>
          <w:tab w:val="left" w:pos="10348"/>
        </w:tabs>
        <w:rPr>
          <w:color w:val="000000"/>
          <w:sz w:val="28"/>
          <w:szCs w:val="28"/>
        </w:rPr>
      </w:pPr>
      <w:r>
        <w:t xml:space="preserve">            </w:t>
      </w:r>
      <w:r w:rsidRPr="006D7740">
        <w:rPr>
          <w:b/>
          <w:sz w:val="28"/>
          <w:szCs w:val="28"/>
        </w:rPr>
        <w:t>Планируемые результаты</w:t>
      </w:r>
      <w:r w:rsidRPr="00320699">
        <w:rPr>
          <w:sz w:val="28"/>
          <w:szCs w:val="28"/>
        </w:rPr>
        <w:t xml:space="preserve"> освоения предмета «</w:t>
      </w:r>
      <w:r w:rsidRPr="00E012A7">
        <w:rPr>
          <w:sz w:val="28"/>
          <w:szCs w:val="28"/>
        </w:rPr>
        <w:t>математика»</w:t>
      </w:r>
      <w:r w:rsidRPr="00320699">
        <w:rPr>
          <w:color w:val="000000"/>
          <w:sz w:val="28"/>
          <w:szCs w:val="28"/>
        </w:rPr>
        <w:t>:</w:t>
      </w:r>
    </w:p>
    <w:p w:rsidR="00E012A7" w:rsidRPr="0028597C" w:rsidRDefault="00E012A7" w:rsidP="00E012A7">
      <w:pPr>
        <w:shd w:val="clear" w:color="auto" w:fill="FFFFFF"/>
        <w:tabs>
          <w:tab w:val="left" w:pos="10348"/>
        </w:tabs>
        <w:spacing w:before="77" w:after="200"/>
        <w:ind w:firstLine="283"/>
        <w:jc w:val="both"/>
        <w:rPr>
          <w:sz w:val="28"/>
          <w:szCs w:val="28"/>
          <w:lang w:eastAsia="en-US"/>
        </w:rPr>
      </w:pPr>
      <w:r w:rsidRPr="0028597C">
        <w:rPr>
          <w:sz w:val="28"/>
          <w:szCs w:val="28"/>
          <w:lang w:eastAsia="en-US"/>
        </w:rPr>
        <w:t xml:space="preserve">Изучение математики способствует формированию у учащихся </w:t>
      </w:r>
      <w:r w:rsidRPr="0028597C">
        <w:rPr>
          <w:b/>
          <w:bCs/>
          <w:sz w:val="28"/>
          <w:szCs w:val="28"/>
          <w:lang w:eastAsia="en-US"/>
        </w:rPr>
        <w:t>личностных</w:t>
      </w:r>
      <w:r w:rsidRPr="0028597C">
        <w:rPr>
          <w:sz w:val="28"/>
          <w:szCs w:val="28"/>
          <w:lang w:eastAsia="en-US"/>
        </w:rPr>
        <w:t xml:space="preserve">, </w:t>
      </w:r>
      <w:proofErr w:type="spellStart"/>
      <w:r w:rsidRPr="0028597C">
        <w:rPr>
          <w:b/>
          <w:bCs/>
          <w:sz w:val="28"/>
          <w:szCs w:val="28"/>
          <w:lang w:eastAsia="en-US"/>
        </w:rPr>
        <w:t>метапредметных</w:t>
      </w:r>
      <w:proofErr w:type="spellEnd"/>
      <w:r w:rsidRPr="0028597C">
        <w:rPr>
          <w:b/>
          <w:bCs/>
          <w:sz w:val="28"/>
          <w:szCs w:val="28"/>
          <w:lang w:eastAsia="en-US"/>
        </w:rPr>
        <w:t xml:space="preserve"> </w:t>
      </w:r>
      <w:r w:rsidRPr="0028597C">
        <w:rPr>
          <w:sz w:val="28"/>
          <w:szCs w:val="28"/>
          <w:lang w:eastAsia="en-US"/>
        </w:rPr>
        <w:t xml:space="preserve">и </w:t>
      </w:r>
      <w:r w:rsidRPr="0028597C">
        <w:rPr>
          <w:b/>
          <w:bCs/>
          <w:sz w:val="28"/>
          <w:szCs w:val="28"/>
          <w:lang w:eastAsia="en-US"/>
        </w:rPr>
        <w:t xml:space="preserve">предметных результатов </w:t>
      </w:r>
      <w:r w:rsidRPr="0028597C">
        <w:rPr>
          <w:sz w:val="28"/>
          <w:szCs w:val="28"/>
          <w:lang w:eastAsia="en-US"/>
        </w:rPr>
        <w:t>обучения, соответствующих тре</w:t>
      </w:r>
      <w:r w:rsidRPr="0028597C">
        <w:rPr>
          <w:sz w:val="28"/>
          <w:szCs w:val="28"/>
          <w:lang w:eastAsia="en-US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ED35DF" w:rsidRPr="00ED35DF" w:rsidRDefault="00ED35DF" w:rsidP="00ED35DF">
      <w:pPr>
        <w:pStyle w:val="Style39"/>
        <w:widowControl/>
        <w:spacing w:before="118"/>
        <w:rPr>
          <w:rStyle w:val="FontStyle85"/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  <w:r w:rsidRPr="00ED35DF">
        <w:rPr>
          <w:rStyle w:val="FontStyle85"/>
          <w:rFonts w:ascii="Times New Roman" w:hAnsi="Times New Roman" w:cs="Times New Roman"/>
          <w:b/>
          <w:sz w:val="28"/>
          <w:szCs w:val="28"/>
          <w:u w:val="single"/>
          <w:lang w:eastAsia="en-US"/>
        </w:rPr>
        <w:t>Арифметика</w:t>
      </w:r>
    </w:p>
    <w:p w:rsidR="00ED35DF" w:rsidRPr="00ED35DF" w:rsidRDefault="00ED35DF" w:rsidP="00ED35DF">
      <w:pPr>
        <w:pStyle w:val="Style28"/>
        <w:widowControl/>
        <w:spacing w:before="10"/>
        <w:ind w:left="238"/>
        <w:jc w:val="both"/>
        <w:rPr>
          <w:rStyle w:val="FontStyle81"/>
          <w:sz w:val="28"/>
          <w:szCs w:val="28"/>
        </w:rPr>
      </w:pPr>
      <w:r w:rsidRPr="00ED35DF">
        <w:rPr>
          <w:rStyle w:val="FontStyle81"/>
          <w:sz w:val="28"/>
          <w:szCs w:val="28"/>
        </w:rPr>
        <w:t>По окончании изучения курса учащийся научится:</w:t>
      </w:r>
    </w:p>
    <w:p w:rsidR="00ED35DF" w:rsidRPr="00ED35DF" w:rsidRDefault="00ED35DF" w:rsidP="00ED35DF">
      <w:pPr>
        <w:pStyle w:val="Style34"/>
        <w:widowControl/>
        <w:numPr>
          <w:ilvl w:val="0"/>
          <w:numId w:val="11"/>
        </w:numPr>
        <w:tabs>
          <w:tab w:val="left" w:pos="583"/>
        </w:tabs>
        <w:spacing w:line="240" w:lineRule="auto"/>
        <w:ind w:left="343" w:firstLine="0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понимать особенности десятичной системы счисления;</w:t>
      </w:r>
    </w:p>
    <w:p w:rsidR="00ED35DF" w:rsidRPr="00ED35DF" w:rsidRDefault="00ED35DF" w:rsidP="00ED35DF">
      <w:pPr>
        <w:pStyle w:val="Style34"/>
        <w:widowControl/>
        <w:numPr>
          <w:ilvl w:val="0"/>
          <w:numId w:val="1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использовать понятия, связанные с делимостью нату</w:t>
      </w:r>
      <w:r w:rsidRPr="00ED35DF">
        <w:rPr>
          <w:rStyle w:val="FontStyle83"/>
          <w:sz w:val="28"/>
          <w:szCs w:val="28"/>
        </w:rPr>
        <w:softHyphen/>
        <w:t>ральных чисел;</w:t>
      </w:r>
    </w:p>
    <w:p w:rsidR="00ED35DF" w:rsidRPr="00ED35DF" w:rsidRDefault="00ED35DF" w:rsidP="00ED35DF">
      <w:pPr>
        <w:pStyle w:val="Style34"/>
        <w:widowControl/>
        <w:numPr>
          <w:ilvl w:val="0"/>
          <w:numId w:val="1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выражать числа в эквивалентных формах, выбирая наи</w:t>
      </w:r>
      <w:r w:rsidRPr="00ED35DF">
        <w:rPr>
          <w:rStyle w:val="FontStyle83"/>
          <w:sz w:val="28"/>
          <w:szCs w:val="28"/>
        </w:rPr>
        <w:softHyphen/>
        <w:t xml:space="preserve">более </w:t>
      </w:r>
      <w:proofErr w:type="gramStart"/>
      <w:r w:rsidRPr="00ED35DF">
        <w:rPr>
          <w:rStyle w:val="FontStyle83"/>
          <w:sz w:val="28"/>
          <w:szCs w:val="28"/>
        </w:rPr>
        <w:t>подходящую</w:t>
      </w:r>
      <w:proofErr w:type="gramEnd"/>
      <w:r w:rsidRPr="00ED35DF">
        <w:rPr>
          <w:rStyle w:val="FontStyle83"/>
          <w:sz w:val="28"/>
          <w:szCs w:val="28"/>
        </w:rPr>
        <w:t xml:space="preserve"> в зав</w:t>
      </w:r>
      <w:r w:rsidRPr="00ED35DF">
        <w:rPr>
          <w:rStyle w:val="FontStyle83"/>
          <w:sz w:val="28"/>
          <w:szCs w:val="28"/>
        </w:rPr>
        <w:t>и</w:t>
      </w:r>
      <w:r w:rsidRPr="00ED35DF">
        <w:rPr>
          <w:rStyle w:val="FontStyle83"/>
          <w:sz w:val="28"/>
          <w:szCs w:val="28"/>
        </w:rPr>
        <w:t>симости от конкретной ситу</w:t>
      </w:r>
      <w:r w:rsidRPr="00ED35DF">
        <w:rPr>
          <w:rStyle w:val="FontStyle83"/>
          <w:sz w:val="28"/>
          <w:szCs w:val="28"/>
        </w:rPr>
        <w:softHyphen/>
        <w:t>ации;</w:t>
      </w:r>
    </w:p>
    <w:p w:rsidR="00ED35DF" w:rsidRPr="00ED35DF" w:rsidRDefault="00ED35DF" w:rsidP="00ED35DF">
      <w:pPr>
        <w:pStyle w:val="Style34"/>
        <w:widowControl/>
        <w:numPr>
          <w:ilvl w:val="0"/>
          <w:numId w:val="11"/>
        </w:numPr>
        <w:tabs>
          <w:tab w:val="left" w:pos="583"/>
        </w:tabs>
        <w:spacing w:line="240" w:lineRule="auto"/>
        <w:ind w:left="343" w:firstLine="0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сравнивать и упорядочивать рациональные числа;</w:t>
      </w:r>
    </w:p>
    <w:p w:rsidR="00ED35DF" w:rsidRPr="00ED35DF" w:rsidRDefault="00ED35DF" w:rsidP="00ED35DF">
      <w:pPr>
        <w:pStyle w:val="Style34"/>
        <w:widowControl/>
        <w:numPr>
          <w:ilvl w:val="0"/>
          <w:numId w:val="1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выполнять вычисления с рациональными числами, соче</w:t>
      </w:r>
      <w:r w:rsidRPr="00ED35DF">
        <w:rPr>
          <w:rStyle w:val="FontStyle83"/>
          <w:sz w:val="28"/>
          <w:szCs w:val="28"/>
        </w:rPr>
        <w:softHyphen/>
        <w:t>тая устные и письменные приёмы вычислений, приме</w:t>
      </w:r>
      <w:r w:rsidRPr="00ED35DF">
        <w:rPr>
          <w:rStyle w:val="FontStyle83"/>
          <w:sz w:val="28"/>
          <w:szCs w:val="28"/>
        </w:rPr>
        <w:softHyphen/>
        <w:t>нять калькулятор;</w:t>
      </w:r>
    </w:p>
    <w:p w:rsidR="00ED35DF" w:rsidRPr="00ED35DF" w:rsidRDefault="00ED35DF" w:rsidP="00ED35DF">
      <w:pPr>
        <w:pStyle w:val="Style34"/>
        <w:widowControl/>
        <w:numPr>
          <w:ilvl w:val="0"/>
          <w:numId w:val="1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использовать понятия и умения, связанные с пропорцио</w:t>
      </w:r>
      <w:r w:rsidRPr="00ED35DF">
        <w:rPr>
          <w:rStyle w:val="FontStyle83"/>
          <w:sz w:val="28"/>
          <w:szCs w:val="28"/>
        </w:rPr>
        <w:softHyphen/>
        <w:t>нальностью величин, пр</w:t>
      </w:r>
      <w:r w:rsidRPr="00ED35DF">
        <w:rPr>
          <w:rStyle w:val="FontStyle83"/>
          <w:sz w:val="28"/>
          <w:szCs w:val="28"/>
        </w:rPr>
        <w:t>о</w:t>
      </w:r>
      <w:r w:rsidRPr="00ED35DF">
        <w:rPr>
          <w:rStyle w:val="FontStyle83"/>
          <w:sz w:val="28"/>
          <w:szCs w:val="28"/>
        </w:rPr>
        <w:t>центами, в ходе решения мате</w:t>
      </w:r>
      <w:r w:rsidRPr="00ED35DF">
        <w:rPr>
          <w:rStyle w:val="FontStyle83"/>
          <w:sz w:val="28"/>
          <w:szCs w:val="28"/>
        </w:rPr>
        <w:softHyphen/>
        <w:t>матических задач и задач из смежных предметов, выпол</w:t>
      </w:r>
      <w:r w:rsidRPr="00ED35DF">
        <w:rPr>
          <w:rStyle w:val="FontStyle83"/>
          <w:sz w:val="28"/>
          <w:szCs w:val="28"/>
        </w:rPr>
        <w:softHyphen/>
        <w:t>нять несложные практические расчёты;</w:t>
      </w:r>
    </w:p>
    <w:p w:rsidR="00ED35DF" w:rsidRPr="00ED35DF" w:rsidRDefault="00ED35DF" w:rsidP="00ED35DF">
      <w:pPr>
        <w:pStyle w:val="Style34"/>
        <w:widowControl/>
        <w:numPr>
          <w:ilvl w:val="0"/>
          <w:numId w:val="1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анализировать графики зависимостей между величина</w:t>
      </w:r>
      <w:r w:rsidRPr="00ED35DF">
        <w:rPr>
          <w:rStyle w:val="FontStyle83"/>
          <w:sz w:val="28"/>
          <w:szCs w:val="28"/>
        </w:rPr>
        <w:softHyphen/>
        <w:t>ми (расстояние, время; те</w:t>
      </w:r>
      <w:r w:rsidRPr="00ED35DF">
        <w:rPr>
          <w:rStyle w:val="FontStyle83"/>
          <w:sz w:val="28"/>
          <w:szCs w:val="28"/>
        </w:rPr>
        <w:t>м</w:t>
      </w:r>
      <w:r w:rsidRPr="00ED35DF">
        <w:rPr>
          <w:rStyle w:val="FontStyle83"/>
          <w:sz w:val="28"/>
          <w:szCs w:val="28"/>
        </w:rPr>
        <w:t>пература и т. п.).</w:t>
      </w:r>
    </w:p>
    <w:p w:rsidR="00ED35DF" w:rsidRPr="00ED35DF" w:rsidRDefault="00ED35DF" w:rsidP="00ED35DF">
      <w:pPr>
        <w:pStyle w:val="Style28"/>
        <w:widowControl/>
        <w:ind w:left="598"/>
        <w:jc w:val="both"/>
        <w:rPr>
          <w:sz w:val="28"/>
          <w:szCs w:val="28"/>
        </w:rPr>
      </w:pPr>
    </w:p>
    <w:p w:rsidR="00ED35DF" w:rsidRPr="00ED35DF" w:rsidRDefault="00ED35DF" w:rsidP="00ED35DF">
      <w:pPr>
        <w:pStyle w:val="Style28"/>
        <w:widowControl/>
        <w:spacing w:before="10"/>
        <w:ind w:left="598"/>
        <w:jc w:val="both"/>
        <w:rPr>
          <w:rStyle w:val="FontStyle81"/>
          <w:sz w:val="28"/>
          <w:szCs w:val="28"/>
        </w:rPr>
      </w:pPr>
      <w:r w:rsidRPr="00ED35DF">
        <w:rPr>
          <w:rStyle w:val="FontStyle81"/>
          <w:sz w:val="28"/>
          <w:szCs w:val="28"/>
        </w:rPr>
        <w:t>Учащийся получит возможность:</w:t>
      </w:r>
    </w:p>
    <w:p w:rsidR="00ED35DF" w:rsidRPr="00ED35DF" w:rsidRDefault="00ED35DF" w:rsidP="00ED35DF">
      <w:pPr>
        <w:pStyle w:val="Style34"/>
        <w:widowControl/>
        <w:numPr>
          <w:ilvl w:val="0"/>
          <w:numId w:val="1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познакомиться с позиционными системами счисления с основаниями, отличными от 10;</w:t>
      </w:r>
    </w:p>
    <w:p w:rsidR="00ED35DF" w:rsidRPr="00ED35DF" w:rsidRDefault="00ED35DF" w:rsidP="00ED35DF">
      <w:pPr>
        <w:pStyle w:val="Style34"/>
        <w:widowControl/>
        <w:numPr>
          <w:ilvl w:val="0"/>
          <w:numId w:val="11"/>
        </w:numPr>
        <w:tabs>
          <w:tab w:val="left" w:pos="583"/>
        </w:tabs>
        <w:spacing w:line="240" w:lineRule="auto"/>
        <w:ind w:left="583" w:hanging="240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углубить и развить представления о натуральных числах и свойствах делимости;</w:t>
      </w:r>
    </w:p>
    <w:p w:rsidR="00ED35DF" w:rsidRPr="00ED35DF" w:rsidRDefault="00ED35DF" w:rsidP="00ED35DF">
      <w:pPr>
        <w:pStyle w:val="Style35"/>
        <w:widowControl/>
        <w:ind w:left="567" w:right="24"/>
        <w:jc w:val="both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научиться использовать приемы, рационализирующие вычисления, приобрести навык контролировать вычис</w:t>
      </w:r>
      <w:r w:rsidRPr="00ED35DF">
        <w:rPr>
          <w:rStyle w:val="FontStyle83"/>
          <w:sz w:val="28"/>
          <w:szCs w:val="28"/>
        </w:rPr>
        <w:softHyphen/>
        <w:t>ления, выбирая подходящий для ситуации способ.</w:t>
      </w:r>
    </w:p>
    <w:p w:rsidR="00ED35DF" w:rsidRPr="00ED35DF" w:rsidRDefault="00ED35DF" w:rsidP="00ED35DF">
      <w:pPr>
        <w:pStyle w:val="Style47"/>
        <w:widowControl/>
        <w:spacing w:line="240" w:lineRule="auto"/>
        <w:ind w:right="3379"/>
        <w:rPr>
          <w:sz w:val="28"/>
          <w:szCs w:val="28"/>
        </w:rPr>
      </w:pPr>
    </w:p>
    <w:p w:rsidR="00ED35DF" w:rsidRPr="00ED35DF" w:rsidRDefault="00ED35DF" w:rsidP="00ED35DF">
      <w:pPr>
        <w:pStyle w:val="Style47"/>
        <w:widowControl/>
        <w:spacing w:before="26" w:line="240" w:lineRule="auto"/>
        <w:ind w:right="-1"/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  <w:t xml:space="preserve">Числовые и буквенные выражения. </w:t>
      </w:r>
      <w:r w:rsidRPr="00ED35DF"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  <w:t>Уравнения</w:t>
      </w:r>
    </w:p>
    <w:p w:rsidR="00ED35DF" w:rsidRPr="00ED35DF" w:rsidRDefault="00ED35DF" w:rsidP="00ED35DF">
      <w:pPr>
        <w:pStyle w:val="Style28"/>
        <w:widowControl/>
        <w:jc w:val="both"/>
        <w:rPr>
          <w:sz w:val="28"/>
          <w:szCs w:val="28"/>
        </w:rPr>
      </w:pPr>
    </w:p>
    <w:p w:rsidR="00ED35DF" w:rsidRPr="00ED35DF" w:rsidRDefault="00ED35DF" w:rsidP="00ED35DF">
      <w:pPr>
        <w:pStyle w:val="Style28"/>
        <w:widowControl/>
        <w:spacing w:before="12"/>
        <w:ind w:firstLine="708"/>
        <w:jc w:val="both"/>
        <w:rPr>
          <w:rStyle w:val="FontStyle81"/>
          <w:sz w:val="28"/>
          <w:szCs w:val="28"/>
        </w:rPr>
      </w:pPr>
      <w:r w:rsidRPr="00ED35DF">
        <w:rPr>
          <w:rStyle w:val="FontStyle81"/>
          <w:sz w:val="28"/>
          <w:szCs w:val="28"/>
        </w:rPr>
        <w:t>По окончании изучения курса учащийся научится:</w:t>
      </w:r>
    </w:p>
    <w:p w:rsidR="00ED35DF" w:rsidRPr="00ED35DF" w:rsidRDefault="00ED35DF" w:rsidP="00ED35DF">
      <w:pPr>
        <w:pStyle w:val="Style35"/>
        <w:widowControl/>
        <w:jc w:val="both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выполнять операции с числовыми выражениями; выполнять преобразования буквенных выражений (рас</w:t>
      </w:r>
      <w:r w:rsidRPr="00ED35DF">
        <w:rPr>
          <w:rStyle w:val="FontStyle83"/>
          <w:sz w:val="28"/>
          <w:szCs w:val="28"/>
        </w:rPr>
        <w:softHyphen/>
        <w:t>крытие скобок, приведение подобных слагаемых); решать линейные уравнения, решать текстовые задачи алгебраическим методом.</w:t>
      </w:r>
    </w:p>
    <w:p w:rsidR="00ED35DF" w:rsidRPr="00ED35DF" w:rsidRDefault="00ED35DF" w:rsidP="00ED35DF">
      <w:pPr>
        <w:pStyle w:val="Style28"/>
        <w:widowControl/>
        <w:jc w:val="both"/>
        <w:rPr>
          <w:sz w:val="28"/>
          <w:szCs w:val="28"/>
        </w:rPr>
      </w:pPr>
    </w:p>
    <w:p w:rsidR="00ED35DF" w:rsidRPr="00ED35DF" w:rsidRDefault="00ED35DF" w:rsidP="00ED35DF">
      <w:pPr>
        <w:pStyle w:val="Style28"/>
        <w:widowControl/>
        <w:spacing w:before="12"/>
        <w:ind w:firstLine="708"/>
        <w:jc w:val="both"/>
        <w:rPr>
          <w:rStyle w:val="FontStyle81"/>
          <w:sz w:val="28"/>
          <w:szCs w:val="28"/>
        </w:rPr>
      </w:pPr>
      <w:r w:rsidRPr="00ED35DF">
        <w:rPr>
          <w:rStyle w:val="FontStyle81"/>
          <w:sz w:val="28"/>
          <w:szCs w:val="28"/>
        </w:rPr>
        <w:t>Учащийся получит возможность:</w:t>
      </w:r>
    </w:p>
    <w:p w:rsidR="00ED35DF" w:rsidRDefault="00ED35DF" w:rsidP="00ED35DF">
      <w:pPr>
        <w:pStyle w:val="Style16"/>
        <w:widowControl/>
        <w:spacing w:line="240" w:lineRule="auto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lastRenderedPageBreak/>
        <w:t>развить представления о буквенных выражениях и их преобразованиях; овладеть сп</w:t>
      </w:r>
      <w:r w:rsidRPr="00ED35DF">
        <w:rPr>
          <w:rStyle w:val="FontStyle83"/>
          <w:sz w:val="28"/>
          <w:szCs w:val="28"/>
        </w:rPr>
        <w:t>е</w:t>
      </w:r>
      <w:r w:rsidRPr="00ED35DF">
        <w:rPr>
          <w:rStyle w:val="FontStyle83"/>
          <w:sz w:val="28"/>
          <w:szCs w:val="28"/>
        </w:rPr>
        <w:t>циальными приёмами решения уравнений, применять аппарат уравнений для решения как тексто</w:t>
      </w:r>
      <w:r w:rsidRPr="00ED35DF">
        <w:rPr>
          <w:rStyle w:val="FontStyle83"/>
          <w:sz w:val="28"/>
          <w:szCs w:val="28"/>
        </w:rPr>
        <w:softHyphen/>
        <w:t>вых, так и практических задач.</w:t>
      </w:r>
    </w:p>
    <w:p w:rsidR="00ED35DF" w:rsidRPr="00ED35DF" w:rsidRDefault="00ED35DF" w:rsidP="00ED35DF">
      <w:pPr>
        <w:pStyle w:val="Style16"/>
        <w:widowControl/>
        <w:spacing w:line="240" w:lineRule="auto"/>
        <w:rPr>
          <w:rStyle w:val="FontStyle83"/>
          <w:sz w:val="28"/>
          <w:szCs w:val="28"/>
        </w:rPr>
      </w:pPr>
      <w:bookmarkStart w:id="0" w:name="_GoBack"/>
      <w:bookmarkEnd w:id="0"/>
    </w:p>
    <w:p w:rsidR="00ED35DF" w:rsidRPr="00ED35DF" w:rsidRDefault="00ED35DF" w:rsidP="00ED35DF">
      <w:pPr>
        <w:pStyle w:val="Style47"/>
        <w:widowControl/>
        <w:tabs>
          <w:tab w:val="left" w:leader="hyphen" w:pos="3948"/>
        </w:tabs>
        <w:spacing w:before="14" w:line="240" w:lineRule="auto"/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</w:pPr>
      <w:r w:rsidRPr="00ED35DF"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  <w:t>Геометрические фигуры. Измерение геометрических величин</w:t>
      </w:r>
    </w:p>
    <w:p w:rsidR="00ED35DF" w:rsidRPr="00ED35DF" w:rsidRDefault="00ED35DF" w:rsidP="00ED35DF">
      <w:pPr>
        <w:pStyle w:val="Style28"/>
        <w:widowControl/>
        <w:jc w:val="both"/>
        <w:rPr>
          <w:sz w:val="28"/>
          <w:szCs w:val="28"/>
        </w:rPr>
      </w:pPr>
    </w:p>
    <w:p w:rsidR="00ED35DF" w:rsidRPr="00ED35DF" w:rsidRDefault="00ED35DF" w:rsidP="00ED35DF">
      <w:pPr>
        <w:pStyle w:val="Style28"/>
        <w:widowControl/>
        <w:spacing w:before="14"/>
        <w:jc w:val="both"/>
        <w:rPr>
          <w:rStyle w:val="FontStyle81"/>
          <w:sz w:val="28"/>
          <w:szCs w:val="28"/>
        </w:rPr>
      </w:pPr>
      <w:r w:rsidRPr="00ED35DF">
        <w:rPr>
          <w:rStyle w:val="FontStyle81"/>
          <w:sz w:val="28"/>
          <w:szCs w:val="28"/>
        </w:rPr>
        <w:t>По окончании изучения курса учащийся научится:</w:t>
      </w:r>
    </w:p>
    <w:p w:rsidR="00ED35DF" w:rsidRPr="00ED35DF" w:rsidRDefault="00ED35DF" w:rsidP="00ED35DF">
      <w:pPr>
        <w:pStyle w:val="Style16"/>
        <w:widowControl/>
        <w:spacing w:line="240" w:lineRule="auto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распознавать на чертежах, рисунках, моделях и в окру</w:t>
      </w:r>
      <w:r w:rsidRPr="00ED35DF">
        <w:rPr>
          <w:rStyle w:val="FontStyle83"/>
          <w:sz w:val="28"/>
          <w:szCs w:val="28"/>
        </w:rPr>
        <w:softHyphen/>
        <w:t>жающем мире плоские и пр</w:t>
      </w:r>
      <w:r w:rsidRPr="00ED35DF">
        <w:rPr>
          <w:rStyle w:val="FontStyle83"/>
          <w:sz w:val="28"/>
          <w:szCs w:val="28"/>
        </w:rPr>
        <w:t>о</w:t>
      </w:r>
      <w:r w:rsidRPr="00ED35DF">
        <w:rPr>
          <w:rStyle w:val="FontStyle83"/>
          <w:sz w:val="28"/>
          <w:szCs w:val="28"/>
        </w:rPr>
        <w:t>странственные геометриче</w:t>
      </w:r>
      <w:r w:rsidRPr="00ED35DF">
        <w:rPr>
          <w:rStyle w:val="FontStyle83"/>
          <w:sz w:val="28"/>
          <w:szCs w:val="28"/>
        </w:rPr>
        <w:softHyphen/>
        <w:t>ские фигуры и их элементы; строить углы, определять их градусную меру; распознавать и изображать развёртки куба, прямоуголь</w:t>
      </w:r>
      <w:r w:rsidRPr="00ED35DF">
        <w:rPr>
          <w:rStyle w:val="FontStyle83"/>
          <w:sz w:val="28"/>
          <w:szCs w:val="28"/>
        </w:rPr>
        <w:softHyphen/>
        <w:t>ного паралл</w:t>
      </w:r>
      <w:r w:rsidRPr="00ED35DF">
        <w:rPr>
          <w:rStyle w:val="FontStyle83"/>
          <w:sz w:val="28"/>
          <w:szCs w:val="28"/>
        </w:rPr>
        <w:t>е</w:t>
      </w:r>
      <w:r w:rsidRPr="00ED35DF">
        <w:rPr>
          <w:rStyle w:val="FontStyle83"/>
          <w:sz w:val="28"/>
          <w:szCs w:val="28"/>
        </w:rPr>
        <w:t>лепипеда, правильной пирамиды, цилиндра и конуса;</w:t>
      </w:r>
    </w:p>
    <w:p w:rsidR="00ED35DF" w:rsidRPr="00ED35DF" w:rsidRDefault="00ED35DF" w:rsidP="00ED35DF">
      <w:pPr>
        <w:pStyle w:val="Style35"/>
        <w:widowControl/>
        <w:jc w:val="both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определять по линейным размерам развёртки фигуры линейные размеры самой фигуры и наоборот; вычислять объём прямоугольного параллелепипеда и куба.</w:t>
      </w:r>
    </w:p>
    <w:p w:rsidR="00ED35DF" w:rsidRPr="00ED35DF" w:rsidRDefault="00ED35DF" w:rsidP="00ED35DF">
      <w:pPr>
        <w:pStyle w:val="Style28"/>
        <w:widowControl/>
        <w:ind w:left="672"/>
        <w:jc w:val="both"/>
        <w:rPr>
          <w:rStyle w:val="FontStyle81"/>
          <w:sz w:val="28"/>
          <w:szCs w:val="28"/>
        </w:rPr>
      </w:pPr>
      <w:r w:rsidRPr="00ED35DF">
        <w:rPr>
          <w:rStyle w:val="FontStyle81"/>
          <w:sz w:val="28"/>
          <w:szCs w:val="28"/>
        </w:rPr>
        <w:t>Учащийся получит возможность:</w:t>
      </w:r>
    </w:p>
    <w:p w:rsidR="00ED35DF" w:rsidRPr="00ED35DF" w:rsidRDefault="00ED35DF" w:rsidP="00ED35DF">
      <w:pPr>
        <w:pStyle w:val="Style34"/>
        <w:widowControl/>
        <w:numPr>
          <w:ilvl w:val="0"/>
          <w:numId w:val="1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научиться вычислять объём пространственных геомет</w:t>
      </w:r>
      <w:r w:rsidRPr="00ED35DF">
        <w:rPr>
          <w:rStyle w:val="FontStyle83"/>
          <w:sz w:val="28"/>
          <w:szCs w:val="28"/>
        </w:rPr>
        <w:softHyphen/>
        <w:t>рических фигур, составле</w:t>
      </w:r>
      <w:r w:rsidRPr="00ED35DF">
        <w:rPr>
          <w:rStyle w:val="FontStyle83"/>
          <w:sz w:val="28"/>
          <w:szCs w:val="28"/>
        </w:rPr>
        <w:t>н</w:t>
      </w:r>
      <w:r w:rsidRPr="00ED35DF">
        <w:rPr>
          <w:rStyle w:val="FontStyle83"/>
          <w:sz w:val="28"/>
          <w:szCs w:val="28"/>
        </w:rPr>
        <w:t>ных из прямоугольных парал</w:t>
      </w:r>
      <w:r w:rsidRPr="00ED35DF">
        <w:rPr>
          <w:rStyle w:val="FontStyle83"/>
          <w:sz w:val="28"/>
          <w:szCs w:val="28"/>
        </w:rPr>
        <w:softHyphen/>
        <w:t>лелепипедов;</w:t>
      </w:r>
    </w:p>
    <w:p w:rsidR="00ED35DF" w:rsidRPr="00ED35DF" w:rsidRDefault="00ED35DF" w:rsidP="00ED35DF">
      <w:pPr>
        <w:pStyle w:val="Style34"/>
        <w:widowControl/>
        <w:numPr>
          <w:ilvl w:val="0"/>
          <w:numId w:val="12"/>
        </w:numPr>
        <w:tabs>
          <w:tab w:val="left" w:pos="660"/>
        </w:tabs>
        <w:spacing w:before="5" w:line="240" w:lineRule="auto"/>
        <w:ind w:left="660" w:hanging="233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углубить и развить представления о пространственных геометрических фигурах;</w:t>
      </w:r>
    </w:p>
    <w:p w:rsidR="00ED35DF" w:rsidRPr="00ED35DF" w:rsidRDefault="00ED35DF" w:rsidP="00ED35DF">
      <w:pPr>
        <w:pStyle w:val="Style34"/>
        <w:widowControl/>
        <w:numPr>
          <w:ilvl w:val="0"/>
          <w:numId w:val="1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научиться применять понятие развёртки для выполне</w:t>
      </w:r>
      <w:r w:rsidRPr="00ED35DF">
        <w:rPr>
          <w:rStyle w:val="FontStyle83"/>
          <w:sz w:val="28"/>
          <w:szCs w:val="28"/>
        </w:rPr>
        <w:softHyphen/>
        <w:t>ния практических расчётов.</w:t>
      </w:r>
    </w:p>
    <w:p w:rsidR="00ED35DF" w:rsidRPr="00ED35DF" w:rsidRDefault="00ED35DF" w:rsidP="00ED35DF">
      <w:pPr>
        <w:pStyle w:val="Style16"/>
        <w:widowControl/>
        <w:spacing w:line="240" w:lineRule="auto"/>
        <w:rPr>
          <w:sz w:val="28"/>
          <w:szCs w:val="28"/>
        </w:rPr>
      </w:pPr>
    </w:p>
    <w:p w:rsidR="00ED35DF" w:rsidRPr="00ED35DF" w:rsidRDefault="00ED35DF" w:rsidP="00ED35DF">
      <w:pPr>
        <w:pStyle w:val="Style47"/>
        <w:widowControl/>
        <w:spacing w:line="240" w:lineRule="auto"/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</w:pPr>
      <w:r w:rsidRPr="00ED35DF">
        <w:rPr>
          <w:rStyle w:val="FontStyle85"/>
          <w:rFonts w:ascii="Times New Roman" w:hAnsi="Times New Roman" w:cs="Times New Roman"/>
          <w:b/>
          <w:sz w:val="28"/>
          <w:szCs w:val="28"/>
          <w:u w:val="single"/>
        </w:rPr>
        <w:t>Элементы статистики, вероятности. Комбинаторные задачи</w:t>
      </w:r>
    </w:p>
    <w:p w:rsidR="00ED35DF" w:rsidRPr="00ED35DF" w:rsidRDefault="00ED35DF" w:rsidP="00ED35DF">
      <w:pPr>
        <w:pStyle w:val="Style28"/>
        <w:widowControl/>
        <w:spacing w:before="14"/>
        <w:ind w:left="667"/>
        <w:jc w:val="both"/>
        <w:rPr>
          <w:rStyle w:val="FontStyle81"/>
          <w:sz w:val="28"/>
          <w:szCs w:val="28"/>
        </w:rPr>
      </w:pPr>
      <w:r w:rsidRPr="00ED35DF">
        <w:rPr>
          <w:rStyle w:val="FontStyle81"/>
          <w:sz w:val="28"/>
          <w:szCs w:val="28"/>
        </w:rPr>
        <w:t>По окончании изучения курса учащийся научится:</w:t>
      </w:r>
    </w:p>
    <w:p w:rsidR="00ED35DF" w:rsidRPr="00ED35DF" w:rsidRDefault="00ED35DF" w:rsidP="00ED35DF">
      <w:pPr>
        <w:pStyle w:val="Style34"/>
        <w:widowControl/>
        <w:numPr>
          <w:ilvl w:val="0"/>
          <w:numId w:val="12"/>
        </w:numPr>
        <w:tabs>
          <w:tab w:val="left" w:pos="660"/>
        </w:tabs>
        <w:spacing w:line="240" w:lineRule="auto"/>
        <w:ind w:left="660" w:hanging="233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использовать простейшие способы представления и ана</w:t>
      </w:r>
      <w:r w:rsidRPr="00ED35DF">
        <w:rPr>
          <w:rStyle w:val="FontStyle83"/>
          <w:sz w:val="28"/>
          <w:szCs w:val="28"/>
        </w:rPr>
        <w:softHyphen/>
        <w:t>лиза статистических да</w:t>
      </w:r>
      <w:r w:rsidRPr="00ED35DF">
        <w:rPr>
          <w:rStyle w:val="FontStyle83"/>
          <w:sz w:val="28"/>
          <w:szCs w:val="28"/>
        </w:rPr>
        <w:t>н</w:t>
      </w:r>
      <w:r w:rsidRPr="00ED35DF">
        <w:rPr>
          <w:rStyle w:val="FontStyle83"/>
          <w:sz w:val="28"/>
          <w:szCs w:val="28"/>
        </w:rPr>
        <w:t>ных;</w:t>
      </w:r>
    </w:p>
    <w:p w:rsidR="00ED35DF" w:rsidRPr="00ED35DF" w:rsidRDefault="00ED35DF" w:rsidP="00ED35DF">
      <w:pPr>
        <w:pStyle w:val="Style34"/>
        <w:widowControl/>
        <w:numPr>
          <w:ilvl w:val="0"/>
          <w:numId w:val="1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решать комбинаторные задачи на нахождение количест</w:t>
      </w:r>
      <w:r w:rsidRPr="00ED35DF">
        <w:rPr>
          <w:rStyle w:val="FontStyle83"/>
          <w:sz w:val="28"/>
          <w:szCs w:val="28"/>
        </w:rPr>
        <w:softHyphen/>
        <w:t>ва объектов или комбин</w:t>
      </w:r>
      <w:r w:rsidRPr="00ED35DF">
        <w:rPr>
          <w:rStyle w:val="FontStyle83"/>
          <w:sz w:val="28"/>
          <w:szCs w:val="28"/>
        </w:rPr>
        <w:t>а</w:t>
      </w:r>
      <w:r w:rsidRPr="00ED35DF">
        <w:rPr>
          <w:rStyle w:val="FontStyle83"/>
          <w:sz w:val="28"/>
          <w:szCs w:val="28"/>
        </w:rPr>
        <w:t>ций.</w:t>
      </w:r>
    </w:p>
    <w:p w:rsidR="00ED35DF" w:rsidRPr="00ED35DF" w:rsidRDefault="00ED35DF" w:rsidP="00ED35DF">
      <w:pPr>
        <w:pStyle w:val="Style28"/>
        <w:widowControl/>
        <w:spacing w:before="10"/>
        <w:ind w:left="660"/>
        <w:jc w:val="both"/>
        <w:rPr>
          <w:rStyle w:val="FontStyle81"/>
          <w:sz w:val="28"/>
          <w:szCs w:val="28"/>
        </w:rPr>
      </w:pPr>
      <w:r w:rsidRPr="00ED35DF">
        <w:rPr>
          <w:rStyle w:val="FontStyle81"/>
          <w:sz w:val="28"/>
          <w:szCs w:val="28"/>
        </w:rPr>
        <w:t>Учащийся получит возможность:</w:t>
      </w:r>
    </w:p>
    <w:p w:rsidR="00ED35DF" w:rsidRPr="00ED35DF" w:rsidRDefault="00ED35DF" w:rsidP="00ED35DF">
      <w:pPr>
        <w:pStyle w:val="Style34"/>
        <w:widowControl/>
        <w:numPr>
          <w:ilvl w:val="0"/>
          <w:numId w:val="12"/>
        </w:numPr>
        <w:tabs>
          <w:tab w:val="left" w:pos="660"/>
        </w:tabs>
        <w:spacing w:line="240" w:lineRule="auto"/>
        <w:ind w:left="660" w:hanging="233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</w:t>
      </w:r>
      <w:r w:rsidRPr="00ED35DF">
        <w:rPr>
          <w:rStyle w:val="FontStyle83"/>
          <w:sz w:val="28"/>
          <w:szCs w:val="28"/>
        </w:rPr>
        <w:softHyphen/>
        <w:t>са в виде таблицы, диаграммы;</w:t>
      </w:r>
    </w:p>
    <w:p w:rsidR="00ED35DF" w:rsidRDefault="00ED35DF" w:rsidP="00ED35DF">
      <w:pPr>
        <w:pStyle w:val="Style34"/>
        <w:widowControl/>
        <w:numPr>
          <w:ilvl w:val="0"/>
          <w:numId w:val="12"/>
        </w:numPr>
        <w:tabs>
          <w:tab w:val="left" w:pos="660"/>
        </w:tabs>
        <w:spacing w:before="2" w:line="240" w:lineRule="auto"/>
        <w:ind w:left="660" w:hanging="233"/>
        <w:rPr>
          <w:rStyle w:val="FontStyle83"/>
          <w:sz w:val="28"/>
          <w:szCs w:val="28"/>
        </w:rPr>
      </w:pPr>
      <w:r w:rsidRPr="00ED35DF">
        <w:rPr>
          <w:rStyle w:val="FontStyle83"/>
          <w:sz w:val="28"/>
          <w:szCs w:val="28"/>
        </w:rPr>
        <w:t>научиться некоторым специальным приёмам решения комбинаторных задач.</w:t>
      </w:r>
    </w:p>
    <w:p w:rsidR="00ED35DF" w:rsidRPr="00ED35DF" w:rsidRDefault="00ED35DF" w:rsidP="00ED35DF">
      <w:pPr>
        <w:pStyle w:val="Style34"/>
        <w:widowControl/>
        <w:tabs>
          <w:tab w:val="left" w:pos="660"/>
        </w:tabs>
        <w:spacing w:before="2" w:line="240" w:lineRule="auto"/>
        <w:ind w:left="660" w:firstLine="0"/>
        <w:rPr>
          <w:rStyle w:val="FontStyle83"/>
          <w:sz w:val="28"/>
          <w:szCs w:val="28"/>
        </w:rPr>
      </w:pPr>
    </w:p>
    <w:p w:rsidR="00FE5A5E" w:rsidRPr="000B6835" w:rsidRDefault="001A3975" w:rsidP="000B6835">
      <w:pPr>
        <w:widowControl w:val="0"/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r w:rsidRPr="000B6835">
        <w:rPr>
          <w:color w:val="000000"/>
          <w:sz w:val="28"/>
          <w:szCs w:val="28"/>
        </w:rPr>
        <w:t xml:space="preserve">На изучение </w:t>
      </w:r>
      <w:r w:rsidR="00ED35DF">
        <w:rPr>
          <w:sz w:val="28"/>
          <w:szCs w:val="28"/>
        </w:rPr>
        <w:t>математики в 6</w:t>
      </w:r>
      <w:r w:rsidRPr="000B6835">
        <w:rPr>
          <w:sz w:val="28"/>
          <w:szCs w:val="28"/>
        </w:rPr>
        <w:t xml:space="preserve"> классе отводится 170 часов в год (5 часов в неделю).</w:t>
      </w:r>
    </w:p>
    <w:sectPr w:rsidR="00FE5A5E" w:rsidRPr="000B6835" w:rsidSect="00E01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</w:abstractNum>
  <w:abstractNum w:abstractNumId="2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735128C7"/>
    <w:multiLevelType w:val="hybridMultilevel"/>
    <w:tmpl w:val="1606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A18CE"/>
    <w:multiLevelType w:val="hybridMultilevel"/>
    <w:tmpl w:val="A8D8E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9">
    <w:abstractNumId w:val="8"/>
  </w:num>
  <w:num w:numId="10">
    <w:abstractNumId w:val="9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3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062E18"/>
    <w:rsid w:val="000B6835"/>
    <w:rsid w:val="001A3975"/>
    <w:rsid w:val="0028597C"/>
    <w:rsid w:val="00357F08"/>
    <w:rsid w:val="004D50AC"/>
    <w:rsid w:val="007025EA"/>
    <w:rsid w:val="009F51D6"/>
    <w:rsid w:val="00B01AE5"/>
    <w:rsid w:val="00C0526B"/>
    <w:rsid w:val="00E012A7"/>
    <w:rsid w:val="00E95C03"/>
    <w:rsid w:val="00ED35DF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7025EA"/>
    <w:rPr>
      <w:spacing w:val="-10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025EA"/>
    <w:pPr>
      <w:shd w:val="clear" w:color="auto" w:fill="FFFFFF"/>
      <w:spacing w:line="288" w:lineRule="exact"/>
      <w:jc w:val="both"/>
    </w:pPr>
    <w:rPr>
      <w:rFonts w:asciiTheme="minorHAnsi" w:eastAsiaTheme="minorHAnsi" w:hAnsiTheme="minorHAnsi" w:cstheme="minorBidi"/>
      <w:spacing w:val="-10"/>
      <w:lang w:eastAsia="en-US"/>
    </w:rPr>
  </w:style>
  <w:style w:type="character" w:customStyle="1" w:styleId="20">
    <w:name w:val="Основной текст (2)"/>
    <w:basedOn w:val="2"/>
    <w:rsid w:val="007025EA"/>
    <w:rPr>
      <w:spacing w:val="-10"/>
      <w:sz w:val="24"/>
      <w:szCs w:val="24"/>
      <w:shd w:val="clear" w:color="auto" w:fill="FFFFFF"/>
    </w:rPr>
  </w:style>
  <w:style w:type="character" w:customStyle="1" w:styleId="22">
    <w:name w:val="Основной текст (2) + Полужирный"/>
    <w:aliases w:val="Интервал -1 pt"/>
    <w:rsid w:val="007025EA"/>
    <w:rPr>
      <w:b/>
      <w:bCs/>
      <w:spacing w:val="-20"/>
      <w:sz w:val="24"/>
      <w:szCs w:val="24"/>
      <w:lang w:bidi="ar-SA"/>
    </w:rPr>
  </w:style>
  <w:style w:type="character" w:customStyle="1" w:styleId="FontStyle83">
    <w:name w:val="Font Style83"/>
    <w:basedOn w:val="a0"/>
    <w:uiPriority w:val="99"/>
    <w:rsid w:val="00ED35DF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basedOn w:val="a0"/>
    <w:uiPriority w:val="99"/>
    <w:rsid w:val="00ED35D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uiPriority w:val="99"/>
    <w:rsid w:val="00ED35DF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ED35DF"/>
    <w:pPr>
      <w:widowControl w:val="0"/>
      <w:autoSpaceDE w:val="0"/>
      <w:autoSpaceDN w:val="0"/>
      <w:adjustRightInd w:val="0"/>
      <w:spacing w:line="250" w:lineRule="exact"/>
      <w:ind w:hanging="242"/>
      <w:jc w:val="both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ED35DF"/>
    <w:pPr>
      <w:widowControl w:val="0"/>
      <w:autoSpaceDE w:val="0"/>
      <w:autoSpaceDN w:val="0"/>
      <w:adjustRightInd w:val="0"/>
      <w:spacing w:line="251" w:lineRule="exact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ED35DF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ED35DF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ED35DF"/>
    <w:pPr>
      <w:widowControl w:val="0"/>
      <w:autoSpaceDE w:val="0"/>
      <w:autoSpaceDN w:val="0"/>
      <w:adjustRightInd w:val="0"/>
      <w:spacing w:line="245" w:lineRule="exact"/>
      <w:jc w:val="both"/>
    </w:pPr>
    <w:rPr>
      <w:rFonts w:eastAsiaTheme="minorEastAsia"/>
    </w:rPr>
  </w:style>
  <w:style w:type="character" w:customStyle="1" w:styleId="FontStyle85">
    <w:name w:val="Font Style85"/>
    <w:basedOn w:val="a0"/>
    <w:uiPriority w:val="99"/>
    <w:rsid w:val="00ED35DF"/>
    <w:rPr>
      <w:rFonts w:ascii="Microsoft Sans Serif" w:hAnsi="Microsoft Sans Serif" w:cs="Microsoft Sans Seri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7025EA"/>
    <w:rPr>
      <w:spacing w:val="-10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025EA"/>
    <w:pPr>
      <w:shd w:val="clear" w:color="auto" w:fill="FFFFFF"/>
      <w:spacing w:line="288" w:lineRule="exact"/>
      <w:jc w:val="both"/>
    </w:pPr>
    <w:rPr>
      <w:rFonts w:asciiTheme="minorHAnsi" w:eastAsiaTheme="minorHAnsi" w:hAnsiTheme="minorHAnsi" w:cstheme="minorBidi"/>
      <w:spacing w:val="-10"/>
      <w:lang w:eastAsia="en-US"/>
    </w:rPr>
  </w:style>
  <w:style w:type="character" w:customStyle="1" w:styleId="20">
    <w:name w:val="Основной текст (2)"/>
    <w:basedOn w:val="2"/>
    <w:rsid w:val="007025EA"/>
    <w:rPr>
      <w:spacing w:val="-10"/>
      <w:sz w:val="24"/>
      <w:szCs w:val="24"/>
      <w:shd w:val="clear" w:color="auto" w:fill="FFFFFF"/>
    </w:rPr>
  </w:style>
  <w:style w:type="character" w:customStyle="1" w:styleId="22">
    <w:name w:val="Основной текст (2) + Полужирный"/>
    <w:aliases w:val="Интервал -1 pt"/>
    <w:rsid w:val="007025EA"/>
    <w:rPr>
      <w:b/>
      <w:bCs/>
      <w:spacing w:val="-20"/>
      <w:sz w:val="24"/>
      <w:szCs w:val="24"/>
      <w:lang w:bidi="ar-SA"/>
    </w:rPr>
  </w:style>
  <w:style w:type="character" w:customStyle="1" w:styleId="FontStyle83">
    <w:name w:val="Font Style83"/>
    <w:basedOn w:val="a0"/>
    <w:uiPriority w:val="99"/>
    <w:rsid w:val="00ED35DF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basedOn w:val="a0"/>
    <w:uiPriority w:val="99"/>
    <w:rsid w:val="00ED35D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uiPriority w:val="99"/>
    <w:rsid w:val="00ED35DF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ED35DF"/>
    <w:pPr>
      <w:widowControl w:val="0"/>
      <w:autoSpaceDE w:val="0"/>
      <w:autoSpaceDN w:val="0"/>
      <w:adjustRightInd w:val="0"/>
      <w:spacing w:line="250" w:lineRule="exact"/>
      <w:ind w:hanging="242"/>
      <w:jc w:val="both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ED35DF"/>
    <w:pPr>
      <w:widowControl w:val="0"/>
      <w:autoSpaceDE w:val="0"/>
      <w:autoSpaceDN w:val="0"/>
      <w:adjustRightInd w:val="0"/>
      <w:spacing w:line="251" w:lineRule="exact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ED35DF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ED35DF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ED35DF"/>
    <w:pPr>
      <w:widowControl w:val="0"/>
      <w:autoSpaceDE w:val="0"/>
      <w:autoSpaceDN w:val="0"/>
      <w:adjustRightInd w:val="0"/>
      <w:spacing w:line="245" w:lineRule="exact"/>
      <w:jc w:val="both"/>
    </w:pPr>
    <w:rPr>
      <w:rFonts w:eastAsiaTheme="minorEastAsia"/>
    </w:rPr>
  </w:style>
  <w:style w:type="character" w:customStyle="1" w:styleId="FontStyle85">
    <w:name w:val="Font Style85"/>
    <w:basedOn w:val="a0"/>
    <w:uiPriority w:val="99"/>
    <w:rsid w:val="00ED35DF"/>
    <w:rPr>
      <w:rFonts w:ascii="Microsoft Sans Serif" w:hAnsi="Microsoft Sans Serif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1BC6-F2FC-424A-897E-740B6196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5</cp:revision>
  <dcterms:created xsi:type="dcterms:W3CDTF">2018-04-07T02:57:00Z</dcterms:created>
  <dcterms:modified xsi:type="dcterms:W3CDTF">2018-04-08T14:32:00Z</dcterms:modified>
</cp:coreProperties>
</file>