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87" w:rsidRPr="00010831" w:rsidRDefault="007B0B87" w:rsidP="000108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10831">
        <w:rPr>
          <w:rFonts w:ascii="Times New Roman" w:hAnsi="Times New Roman"/>
          <w:b/>
          <w:sz w:val="28"/>
          <w:szCs w:val="28"/>
        </w:rPr>
        <w:t>Программа</w:t>
      </w:r>
    </w:p>
    <w:p w:rsidR="007B0B87" w:rsidRPr="00010831" w:rsidRDefault="007B0B87" w:rsidP="000108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10831">
        <w:rPr>
          <w:rFonts w:ascii="Times New Roman" w:hAnsi="Times New Roman"/>
          <w:b/>
          <w:sz w:val="28"/>
          <w:szCs w:val="28"/>
        </w:rPr>
        <w:t>курса по химии для 11 класса</w:t>
      </w:r>
    </w:p>
    <w:p w:rsidR="007B0B87" w:rsidRPr="00010831" w:rsidRDefault="007B0B87" w:rsidP="0001083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10831">
        <w:rPr>
          <w:rFonts w:ascii="Times New Roman" w:hAnsi="Times New Roman"/>
          <w:b/>
          <w:sz w:val="28"/>
          <w:szCs w:val="28"/>
        </w:rPr>
        <w:t>«Школа абитуриента»</w:t>
      </w:r>
    </w:p>
    <w:p w:rsidR="007B0B87" w:rsidRDefault="007B0B87" w:rsidP="003B0213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B0B87" w:rsidRDefault="007B0B87" w:rsidP="003B0213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</w:p>
    <w:p w:rsidR="007B0B87" w:rsidRDefault="007B0B87" w:rsidP="00B007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Курс по выбору «Школа абитуриента» предназначен для учащихся 11-х классов и рассчитан на </w:t>
      </w:r>
      <w:r w:rsidRPr="004F7D8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(1 час в неделю). Предполагается изучение данного курса параллельно с изучением курса органической и неорганической химии, что позволит учащимся 11-х классов на заключительном этапе обучения в средней общеобразовательной школе углубить и систематизировать знания по общей и неорганической химии.  Курс разработан с целью помочь учащимся в подготовке к сдаче экзамена по химии.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 курса: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систематизировать и углубить знания учащихся по общей и неорганической химии.</w:t>
      </w:r>
    </w:p>
    <w:p w:rsidR="007B0B87" w:rsidRPr="009E3696" w:rsidRDefault="007B0B87" w:rsidP="00B007C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3696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7B0B87" w:rsidRPr="009E3696" w:rsidRDefault="007B0B87" w:rsidP="00840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и углубить знания учащихся по общей и неорганической химии;</w:t>
      </w:r>
    </w:p>
    <w:p w:rsidR="007B0B87" w:rsidRPr="009E3696" w:rsidRDefault="007B0B87" w:rsidP="00840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продолжить формирование на конкретном учебном материале умений: сравнивать, анализировать, сопоставлять, вычленять существенное, связно, грамотно и доказател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 излагать учебный материал (в том числе и в письменном виде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), самостоятельно применять, попол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нять и систематизировать знания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B0B87" w:rsidRPr="009E3696" w:rsidRDefault="007B0B87" w:rsidP="00840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развить интеллектуальные творческие способности учащихся;</w:t>
      </w:r>
    </w:p>
    <w:p w:rsidR="007B0B87" w:rsidRPr="009E3696" w:rsidRDefault="007B0B87" w:rsidP="00840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развить интерес к изучению химии для осознанного выбора профессии.</w:t>
      </w:r>
    </w:p>
    <w:p w:rsidR="007B0B87" w:rsidRDefault="007B0B87" w:rsidP="00735F9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Отбор теоретического материала произведен в соответствии с наиболее значимыми разделами фундаментальной химии, материал- согласно дидактическим принципам.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Методы обучения: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словесно-иллюстративные методы, методы дифференцированного обучения.</w:t>
      </w:r>
    </w:p>
    <w:p w:rsidR="007B0B87" w:rsidRDefault="007B0B87" w:rsidP="00735F9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3696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Формы обучения: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урок-лекция, урок-семинар, исследование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урок- практикум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Практические занятия служат не только средством закрепления умений и навыков, но также и средством контроля за качеством их сформированности.</w:t>
      </w:r>
    </w:p>
    <w:p w:rsidR="007B0B87" w:rsidRPr="00735F91" w:rsidRDefault="007B0B87" w:rsidP="00735F91">
      <w:pPr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35F9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Формы контроля:</w:t>
      </w:r>
      <w:r w:rsidRPr="00660179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>текстовы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>е,</w:t>
      </w:r>
      <w:r w:rsidRPr="00660179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 тестовые задания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ru-RU"/>
        </w:rPr>
        <w:t xml:space="preserve"> с выбором ответа или свободным ответом.</w:t>
      </w:r>
      <w:r w:rsidRPr="00735F91"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br/>
      </w:r>
    </w:p>
    <w:p w:rsidR="007B0B87" w:rsidRDefault="007B0B87" w:rsidP="00735F91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35F91"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Предполагаемые результаты обучения</w:t>
      </w:r>
    </w:p>
    <w:p w:rsidR="007B0B87" w:rsidRDefault="007B0B87" w:rsidP="00735F91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35F91">
        <w:rPr>
          <w:rFonts w:ascii="Times New Roman" w:hAnsi="Times New Roman"/>
          <w:sz w:val="28"/>
          <w:szCs w:val="28"/>
          <w:lang w:eastAsia="ru-RU"/>
        </w:rPr>
        <w:br/>
      </w:r>
      <w:r w:rsidRPr="00735F91"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Учащиеся должны знать:</w:t>
      </w:r>
    </w:p>
    <w:p w:rsidR="007B0B87" w:rsidRPr="00B930C0" w:rsidRDefault="007B0B87" w:rsidP="00735F91">
      <w:pPr>
        <w:pStyle w:val="NoSpacing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7B0B87" w:rsidRPr="00735F91" w:rsidRDefault="007B0B87" w:rsidP="00735F91">
      <w:pPr>
        <w:pStyle w:val="NoSpacing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9750B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основные типы расчетов по химической формуле и уравнению реакции;</w:t>
      </w:r>
      <w:r w:rsidRPr="00735F91">
        <w:rPr>
          <w:rFonts w:ascii="Times New Roman" w:hAnsi="Times New Roman"/>
          <w:sz w:val="28"/>
          <w:szCs w:val="28"/>
          <w:lang w:eastAsia="ru-RU"/>
        </w:rPr>
        <w:br/>
      </w:r>
      <w:r w:rsidRPr="00735F9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основные сведения о свойствах химических элементов;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классификацию химических элементов;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закономерности изменения свойств химических элементов в периодах и группах периодической системы Д. И. Менделеева;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сведения о строении атомов элементов малых и больших периодов;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принципы распределения электронов по энергетическим уровням и подуровням;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последовательное заполнение электронных оболочек в атомах;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распределение электронов по орбиталям;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понятие валентность, валентные возможности атомов;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виды химической связи, свойства ковалентной связи, степень окисления;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влияние типа химической связи на свойства химического соединения;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понятие аллотропия;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геометрическое строение молекул; виды гибридизации электронных орбиталей;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тепловой эффект эндотермических и экзотермических реакций;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зависимость скорости реакции от условий её протекания;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механизм гомогенного и гетерогенного катализа; </w:t>
      </w:r>
    </w:p>
    <w:p w:rsidR="007B0B87" w:rsidRDefault="007B0B87" w:rsidP="0084067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классификацию окислительно-восстановительных реакций; </w:t>
      </w:r>
    </w:p>
    <w:p w:rsidR="007B0B87" w:rsidRDefault="007B0B87" w:rsidP="00DC5E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влияние на характер ОВР концентрации веществ, среды раствора, силы окислителя и восстановителя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0B87" w:rsidRDefault="007B0B87" w:rsidP="00DC5E01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E3696">
        <w:rPr>
          <w:rFonts w:ascii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Учащиеся должны уметь:</w:t>
      </w:r>
    </w:p>
    <w:p w:rsidR="007B0B87" w:rsidRDefault="007B0B87" w:rsidP="00DC5E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применять следующие понятия: химический элемент, атом, изотопы, ионы, молекулы; аллотропия; электроотрицательность; степень окисления; окислительно-восстановительный процесс; валентность, химическая связь; электролитическая диссоциация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определять заряд ядра, атома элемента; количество протонов, нейтронов и электронов в атоме элемента; состав изотопа; формы электронного облака s-, p-, d-, f- электронов; валентные возможности атома; вид химической связи химического соединения; геометрическое строение молекулы; энтальпию реакции; энтропию реакции; тепловой эффект реакции; изменение скорости реакции в зависимости от условий; направление смещения химического равновесия в зависимости от условий; коэффициенты при составлении ОВР; восстановитель и окислитель; реакцию среды при гидролизе солей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B0B87" w:rsidRDefault="007B0B87" w:rsidP="00DC5E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E369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решать задачи по термохимическим уравнениям; решать расчетные задачи с использованием величин: массовая доля выхода продукта реакции, массовая доля вещества в растворе; объемная доля газа в смеси газов, решать расчетные задачи методо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 составления системы уравнений;</w:t>
      </w:r>
    </w:p>
    <w:p w:rsidR="007B0B87" w:rsidRDefault="007B0B87" w:rsidP="00DC5E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0B87" w:rsidRPr="00B930C0" w:rsidRDefault="007B0B87" w:rsidP="00DC5E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определять основные ионы неорганических веществ; определять основные классы неорганических веществ; получать и собирать газы.</w:t>
      </w:r>
    </w:p>
    <w:p w:rsidR="007B0B87" w:rsidRPr="00E9750B" w:rsidRDefault="007B0B87" w:rsidP="00E9750B">
      <w:pPr>
        <w:pStyle w:val="ListParagraph"/>
        <w:numPr>
          <w:ilvl w:val="0"/>
          <w:numId w:val="3"/>
        </w:numPr>
        <w:rPr>
          <w:color w:val="000000"/>
          <w:sz w:val="28"/>
          <w:szCs w:val="28"/>
          <w:shd w:val="clear" w:color="auto" w:fill="FFFFFF"/>
        </w:rPr>
      </w:pPr>
    </w:p>
    <w:p w:rsidR="007B0B87" w:rsidRDefault="007B0B87" w:rsidP="000108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36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(33 часа</w:t>
      </w:r>
      <w:r w:rsidRPr="009E36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1 час в неделю).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B0B87" w:rsidRDefault="007B0B87" w:rsidP="0001083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Основные типы расчетных задач (6 ч</w:t>
      </w:r>
      <w:r w:rsidRPr="009E369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7B0B87" w:rsidRPr="00DC5E01" w:rsidRDefault="007B0B87" w:rsidP="00DC5E01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DC5E01">
        <w:rPr>
          <w:rFonts w:ascii="Times New Roman" w:hAnsi="Times New Roman"/>
          <w:sz w:val="28"/>
          <w:szCs w:val="28"/>
        </w:rPr>
        <w:t xml:space="preserve"> Расчеты по химической формуле. Моль.  Молярная масса. Количество вещества. Массовая доля химического элемента в веществе. Нахождение  химической формулы. </w:t>
      </w:r>
    </w:p>
    <w:p w:rsidR="007B0B87" w:rsidRPr="00DC5E01" w:rsidRDefault="007B0B87" w:rsidP="00DC5E01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DC5E01">
        <w:rPr>
          <w:rFonts w:ascii="Times New Roman" w:hAnsi="Times New Roman"/>
          <w:sz w:val="28"/>
          <w:szCs w:val="28"/>
        </w:rPr>
        <w:t xml:space="preserve">Растворы. Способы выражения состава растворов. Относительная плотность газов. Газовые законы. Понятия чистые вещества и смеси. Способы разделения смесей. Понятие массовой доли компонента смеси. Определение количественного состава смеси. </w:t>
      </w:r>
    </w:p>
    <w:p w:rsidR="007B0B87" w:rsidRPr="00DC5E01" w:rsidRDefault="007B0B87" w:rsidP="00DC5E01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DC5E01">
        <w:rPr>
          <w:rFonts w:ascii="Times New Roman" w:hAnsi="Times New Roman"/>
          <w:sz w:val="28"/>
          <w:szCs w:val="28"/>
        </w:rPr>
        <w:t>Вычисления по уравнениям реакций с использованием понятий массовая и объемная доля выхода продукта. Расчеты по уравнениям реакций, когда исходное вещество содержит примеси или находится в растворе. Опре</w:t>
      </w:r>
      <w:r>
        <w:rPr>
          <w:rFonts w:ascii="Times New Roman" w:hAnsi="Times New Roman"/>
          <w:sz w:val="28"/>
          <w:szCs w:val="28"/>
        </w:rPr>
        <w:t xml:space="preserve">деление массовой доли примесей. </w:t>
      </w:r>
    </w:p>
    <w:p w:rsidR="007B0B87" w:rsidRDefault="007B0B87" w:rsidP="000108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Строение атома и вещества(6 ч)</w:t>
      </w:r>
    </w:p>
    <w:p w:rsidR="007B0B87" w:rsidRPr="00DC5E01" w:rsidRDefault="007B0B87" w:rsidP="00DC5E01">
      <w:pPr>
        <w:pStyle w:val="NoSpacing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C5E01">
        <w:rPr>
          <w:rFonts w:ascii="Times New Roman" w:hAnsi="Times New Roman"/>
          <w:sz w:val="28"/>
          <w:szCs w:val="28"/>
          <w:lang w:eastAsia="ru-RU"/>
        </w:rPr>
        <w:t>Классификация химических элементов. </w:t>
      </w:r>
      <w:r w:rsidRPr="00DC5E01">
        <w:rPr>
          <w:rFonts w:ascii="Times New Roman" w:hAnsi="Times New Roman"/>
          <w:sz w:val="28"/>
          <w:szCs w:val="28"/>
          <w:lang w:eastAsia="ru-RU"/>
        </w:rPr>
        <w:br/>
        <w:t>Семейства элементов. Характеристика химических свойств элементов главных подгрупп и периодичность их изменения в свете электронного строения атома. Общая характеристика элемента на основе его положения в периодической системе Д. И. Менделеева. Изотопы.</w:t>
      </w:r>
    </w:p>
    <w:p w:rsidR="007B0B87" w:rsidRPr="00DC5E01" w:rsidRDefault="007B0B87" w:rsidP="00DC5E01">
      <w:pPr>
        <w:pStyle w:val="NoSpacing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C5E01">
        <w:rPr>
          <w:rFonts w:ascii="Times New Roman" w:hAnsi="Times New Roman"/>
          <w:sz w:val="28"/>
          <w:szCs w:val="28"/>
          <w:lang w:eastAsia="ru-RU"/>
        </w:rPr>
        <w:t>Современные представления о строении атома. Движение электрона в атоме. Атомная орбиталь. Принципы распределения электронов по энергетическим уровням и подуровням: принцип Паули, принцип минимальной энергии. Последовательность заполнения электронных оболочек в атомах. Правило В. М. Клечковского. Распределение электронов по орбиталям. Правило Хунда. Электронные и графические формулы атомов элементов.</w:t>
      </w:r>
    </w:p>
    <w:p w:rsidR="007B0B87" w:rsidRPr="00A92174" w:rsidRDefault="007B0B87" w:rsidP="00DC5E01">
      <w:pPr>
        <w:pStyle w:val="NoSpacing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174">
        <w:rPr>
          <w:rFonts w:ascii="Times New Roman" w:hAnsi="Times New Roman"/>
          <w:sz w:val="28"/>
          <w:szCs w:val="28"/>
          <w:lang w:eastAsia="ru-RU"/>
        </w:rPr>
        <w:t>Валентные возможности атомов. Ковалентная связь и механизм её образования. Полярная и неполярная ковалентная связь. Свойства ковалентной связи. Ионная связь</w:t>
      </w:r>
      <w:r w:rsidRPr="00A921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механизм её образования. Свойства ионов. Металлическая связь. Водородная связь: межмолекулярная и внутримолекулярная. Влияние типа химической связи на свойства химического соединения. Кристаллические решетки. Аллотропия неорганических веществ. Геометрическое строение молекул.</w:t>
      </w:r>
    </w:p>
    <w:p w:rsidR="007B0B87" w:rsidRPr="00DC5E01" w:rsidRDefault="007B0B87" w:rsidP="00DC5E01">
      <w:pPr>
        <w:pStyle w:val="NoSpacing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B0B87" w:rsidRPr="00936CEC" w:rsidRDefault="007B0B87" w:rsidP="00010831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Закономерности протекания химических реакций (6</w:t>
      </w:r>
      <w:r w:rsidRPr="00790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ч)</w:t>
      </w:r>
    </w:p>
    <w:p w:rsidR="007B0B87" w:rsidRPr="00790A03" w:rsidRDefault="007B0B87" w:rsidP="00936CEC">
      <w:pPr>
        <w:pStyle w:val="NoSpacing"/>
        <w:ind w:left="720"/>
        <w:rPr>
          <w:sz w:val="28"/>
          <w:szCs w:val="28"/>
        </w:rPr>
      </w:pPr>
    </w:p>
    <w:p w:rsidR="007B0B87" w:rsidRPr="00790A03" w:rsidRDefault="007B0B87" w:rsidP="0014454B">
      <w:pPr>
        <w:pStyle w:val="NoSpacing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Классификация химических реакций. </w:t>
      </w:r>
      <w:r w:rsidRPr="00790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Энергетика химических реакций.  Тепловой эффект химической реакции. Эндотермические и экзотермические химические реакции. Термохимические уравнения. Решение расчетных задач по термохимическим уравнениям. </w:t>
      </w:r>
    </w:p>
    <w:p w:rsidR="007B0B87" w:rsidRDefault="007B0B87" w:rsidP="00790A03">
      <w:pPr>
        <w:pStyle w:val="NoSpacing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0A03">
        <w:rPr>
          <w:rFonts w:ascii="Times New Roman" w:hAnsi="Times New Roman"/>
          <w:color w:val="000000"/>
          <w:sz w:val="28"/>
          <w:szCs w:val="28"/>
          <w:lang w:eastAsia="ru-RU"/>
        </w:rPr>
        <w:t>Скорость химической реакции. Зависимость скорости реакции от условий протекания. Энергия активации. Гомогенный и гетерогенный катализ, их механизмы. Значение катализа в природе и технике.</w:t>
      </w:r>
    </w:p>
    <w:p w:rsidR="007B0B87" w:rsidRDefault="007B0B87" w:rsidP="00790A03">
      <w:pPr>
        <w:pStyle w:val="NoSpacing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Химическое равновесие. Принцип ЛеШателье. Условия смещения химического равновесия.</w:t>
      </w:r>
    </w:p>
    <w:p w:rsidR="007B0B87" w:rsidRPr="00790A03" w:rsidRDefault="007B0B87" w:rsidP="00790A03">
      <w:pPr>
        <w:pStyle w:val="NoSpacing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0B87" w:rsidRPr="00936CEC" w:rsidRDefault="007B0B87" w:rsidP="0014454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14454B">
        <w:rPr>
          <w:rFonts w:ascii="Times New Roman" w:hAnsi="Times New Roman"/>
          <w:color w:val="000000"/>
          <w:sz w:val="28"/>
          <w:szCs w:val="28"/>
          <w:lang w:eastAsia="ru-RU"/>
        </w:rPr>
        <w:t>Окислительно-восстановительные реакции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 </w:t>
      </w:r>
      <w:r w:rsidRPr="0014454B">
        <w:rPr>
          <w:rFonts w:ascii="Times New Roman" w:hAnsi="Times New Roman"/>
          <w:color w:val="000000"/>
          <w:sz w:val="28"/>
          <w:szCs w:val="28"/>
          <w:lang w:eastAsia="ru-RU"/>
        </w:rPr>
        <w:t>ч)</w:t>
      </w:r>
    </w:p>
    <w:p w:rsidR="007B0B87" w:rsidRPr="000309BD" w:rsidRDefault="007B0B87" w:rsidP="00936CEC">
      <w:pPr>
        <w:pStyle w:val="NoSpacing"/>
        <w:ind w:left="720"/>
        <w:rPr>
          <w:sz w:val="28"/>
          <w:szCs w:val="28"/>
        </w:rPr>
      </w:pPr>
    </w:p>
    <w:p w:rsidR="007B0B87" w:rsidRPr="00936CEC" w:rsidRDefault="007B0B87" w:rsidP="00936CEC">
      <w:pPr>
        <w:pStyle w:val="NoSpacing"/>
        <w:ind w:firstLine="567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Степень окисления. </w:t>
      </w:r>
      <w:r w:rsidRPr="00936CEC">
        <w:rPr>
          <w:rFonts w:ascii="Times New Roman" w:hAnsi="Times New Roman"/>
          <w:color w:val="000000"/>
          <w:sz w:val="28"/>
          <w:szCs w:val="28"/>
          <w:lang w:eastAsia="ru-RU"/>
        </w:rPr>
        <w:t>Окислители и восстановители. Процессы окисления и восстановления.  Составление уравнений ОВР. Метод электронного баланса.  Классификация ОВР: межмолекулярные, внутримолекулярные, диспропорционирования, самоокисления, самовосстановления). Влияние на характер ОВР концентрации веществ, среды раствора, силы окислителя и восстановителя, температуры. </w:t>
      </w:r>
    </w:p>
    <w:p w:rsidR="007B0B87" w:rsidRDefault="007B0B87" w:rsidP="00936CEC">
      <w:pPr>
        <w:pStyle w:val="NoSpacing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6CEC">
        <w:rPr>
          <w:rFonts w:ascii="Times New Roman" w:hAnsi="Times New Roman"/>
          <w:color w:val="000000"/>
          <w:sz w:val="28"/>
          <w:szCs w:val="28"/>
          <w:lang w:eastAsia="ru-RU"/>
        </w:rPr>
        <w:t>Растворы. Энергетические изменения при растворении веществ. Концентрация растворов. Решение задач на применение знаний о различных выражениях концентраций растворов. Гидролиз солей. Составление уравнений гидролиза. Определение среды раствора.</w:t>
      </w:r>
    </w:p>
    <w:p w:rsidR="007B0B87" w:rsidRPr="00936CEC" w:rsidRDefault="007B0B87" w:rsidP="00936CEC">
      <w:pPr>
        <w:pStyle w:val="NoSpacing"/>
        <w:ind w:firstLine="567"/>
        <w:rPr>
          <w:sz w:val="28"/>
          <w:szCs w:val="28"/>
        </w:rPr>
      </w:pPr>
    </w:p>
    <w:p w:rsidR="007B0B87" w:rsidRPr="0014454B" w:rsidRDefault="007B0B87" w:rsidP="0014454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14454B">
        <w:rPr>
          <w:rFonts w:ascii="Times New Roman" w:hAnsi="Times New Roman"/>
          <w:color w:val="000000"/>
          <w:sz w:val="28"/>
          <w:szCs w:val="28"/>
          <w:lang w:eastAsia="ru-RU"/>
        </w:rPr>
        <w:t>Электрохимические процессы(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2</w:t>
      </w:r>
      <w:r w:rsidRPr="001445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ч)</w:t>
      </w:r>
    </w:p>
    <w:p w:rsidR="007B0B87" w:rsidRDefault="007B0B87" w:rsidP="004F7D89">
      <w:pPr>
        <w:shd w:val="clear" w:color="auto" w:fill="FFFFFF"/>
        <w:spacing w:before="100" w:beforeAutospacing="1" w:after="100" w:afterAutospacing="1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6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Понятие об электродных потенциалах. Электрохимический ряд напряжений металлов. Электролиз водных растворов кислот, щелочей и солей, расплавов солей и щелочей. Составление уравнений электролиза. </w:t>
      </w:r>
    </w:p>
    <w:p w:rsidR="007B0B87" w:rsidRDefault="007B0B87" w:rsidP="004F7D8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Практикум (9 ч)</w:t>
      </w:r>
    </w:p>
    <w:p w:rsidR="007B0B87" w:rsidRDefault="007B0B87" w:rsidP="004F7D89">
      <w:pPr>
        <w:pStyle w:val="ListParagraph"/>
        <w:shd w:val="clear" w:color="auto" w:fill="FFFFFF"/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</w:p>
    <w:p w:rsidR="007B0B87" w:rsidRDefault="007B0B87" w:rsidP="004F7D89">
      <w:pPr>
        <w:pStyle w:val="ListParagraph"/>
        <w:shd w:val="clear" w:color="auto" w:fill="FFFFFF"/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Качественные реакции на анионы неорганических веществ: сульфат-, карбонат-, нитрат-, силикат-, фосфат-, хлорид-, бромид-, иодид-, сульфит- и сульфид- ионы. Качественные реакции на катионы: железа, меди, цинка, бария, аммония, кальция, алюминия, серебра.</w:t>
      </w:r>
    </w:p>
    <w:p w:rsidR="007B0B87" w:rsidRDefault="007B0B87" w:rsidP="004F7D89">
      <w:pPr>
        <w:pStyle w:val="ListParagraph"/>
        <w:shd w:val="clear" w:color="auto" w:fill="FFFFFF"/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Качественные реакции, характерные для органических веществ: спиртов, альдегидов, карбоновых кислот, углеводов.</w:t>
      </w:r>
    </w:p>
    <w:p w:rsidR="007B0B87" w:rsidRDefault="007B0B87" w:rsidP="004F7D89">
      <w:pPr>
        <w:pStyle w:val="ListParagraph"/>
        <w:shd w:val="clear" w:color="auto" w:fill="FFFFFF"/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собирание газов.</w:t>
      </w:r>
    </w:p>
    <w:p w:rsidR="007B0B87" w:rsidRDefault="007B0B87" w:rsidP="004F7D89">
      <w:pPr>
        <w:pStyle w:val="ListParagraph"/>
        <w:shd w:val="clear" w:color="auto" w:fill="FFFFFF"/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типовых и комбинированных расчетных задач.</w:t>
      </w:r>
    </w:p>
    <w:p w:rsidR="007B0B87" w:rsidRDefault="007B0B87" w:rsidP="004F7D89">
      <w:pPr>
        <w:pStyle w:val="ListParagraph"/>
        <w:shd w:val="clear" w:color="auto" w:fill="FFFFFF"/>
        <w:spacing w:before="100" w:beforeAutospacing="1" w:after="100" w:afterAutospacing="1"/>
        <w:ind w:firstLine="709"/>
        <w:rPr>
          <w:color w:val="000000"/>
          <w:sz w:val="28"/>
          <w:szCs w:val="28"/>
        </w:rPr>
      </w:pPr>
    </w:p>
    <w:p w:rsidR="007B0B87" w:rsidRPr="00183A26" w:rsidRDefault="007B0B87" w:rsidP="00DC5E01">
      <w:pPr>
        <w:pStyle w:val="NoSpacing"/>
        <w:rPr>
          <w:lang w:eastAsia="ru-RU"/>
        </w:rPr>
      </w:pPr>
    </w:p>
    <w:p w:rsidR="007B0B87" w:rsidRPr="009E3696" w:rsidRDefault="007B0B87" w:rsidP="0001083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369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 w:type="page"/>
        <w:t>УЧЕБНО- ТЕМАТИЧЕСКИЙ ПЛАН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7648"/>
        <w:gridCol w:w="1026"/>
      </w:tblGrid>
      <w:tr w:rsidR="007B0B87" w:rsidRPr="00C46992" w:rsidTr="00C46992">
        <w:trPr>
          <w:trHeight w:val="649"/>
        </w:trPr>
        <w:tc>
          <w:tcPr>
            <w:tcW w:w="540" w:type="dxa"/>
          </w:tcPr>
          <w:p w:rsidR="007B0B87" w:rsidRPr="00C46992" w:rsidRDefault="007B0B87" w:rsidP="00C46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B0B87" w:rsidRPr="00C46992" w:rsidRDefault="007B0B87" w:rsidP="00C469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7B0B87" w:rsidRPr="00C46992" w:rsidRDefault="007B0B87" w:rsidP="00C46992">
            <w:pPr>
              <w:spacing w:after="0" w:line="240" w:lineRule="auto"/>
              <w:ind w:left="-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7648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469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B0B87" w:rsidRPr="00C46992" w:rsidTr="00C46992">
        <w:trPr>
          <w:trHeight w:val="291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46992">
              <w:rPr>
                <w:rFonts w:ascii="Times New Roman" w:hAnsi="Times New Roman"/>
                <w:b/>
                <w:sz w:val="24"/>
                <w:szCs w:val="24"/>
              </w:rPr>
              <w:t>Основные типы расчетных задач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0B87" w:rsidRPr="00C46992" w:rsidTr="00C46992">
        <w:trPr>
          <w:trHeight w:val="385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Расчеты по химически формулам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rPr>
          <w:trHeight w:val="385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rPr>
          <w:trHeight w:val="385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rPr>
          <w:trHeight w:val="565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46992">
              <w:rPr>
                <w:rFonts w:ascii="Times New Roman" w:hAnsi="Times New Roman"/>
                <w:b/>
                <w:sz w:val="24"/>
                <w:szCs w:val="24"/>
              </w:rPr>
              <w:t>Строение атома и вещества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0B87" w:rsidRPr="00C46992" w:rsidTr="00C46992">
        <w:trPr>
          <w:trHeight w:val="557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Химический элемент. Строение атома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Валентность. Ковалентная связь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Электронные и структурные формулы веществ. Ионная связь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Строение молекул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rPr>
          <w:trHeight w:val="371"/>
        </w:trPr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46992">
              <w:rPr>
                <w:rFonts w:ascii="Times New Roman" w:hAnsi="Times New Roman"/>
                <w:b/>
                <w:sz w:val="24"/>
                <w:szCs w:val="24"/>
              </w:rPr>
              <w:t>Закономерности протекания химических реакций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Тепловой эффект химической реакции. Термохимические уравнения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Скорость химической реакции. Зависимость скорости реакции от условий протекания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Химическое равновесие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46992">
              <w:rPr>
                <w:rFonts w:ascii="Times New Roman" w:hAnsi="Times New Roman"/>
                <w:b/>
                <w:sz w:val="24"/>
                <w:szCs w:val="24"/>
              </w:rPr>
              <w:t>Окислительно-восстановительные реакции. Растворы. Гидролиз.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Процессы окисления и восстановления. Составление уравнений окислительно-восстановительных реакций: метод электронного баланса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Классификация окислительно-восстановительных реакций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Растворы. Концентрация растворов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Гидролиз солей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46992">
              <w:rPr>
                <w:rFonts w:ascii="Times New Roman" w:hAnsi="Times New Roman"/>
                <w:b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Понятие об электродных потенциалах. Электрохимический ряд напряжений металлов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  <w:tcBorders>
              <w:bottom w:val="single" w:sz="4" w:space="0" w:color="auto"/>
            </w:tcBorders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Электролиз водных растворов кислот, щелочей и солей, расплавов солей и щелочей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:rsidR="007B0B87" w:rsidRPr="00C46992" w:rsidRDefault="007B0B87" w:rsidP="00E9750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46992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0B87" w:rsidRPr="00C46992" w:rsidTr="00C46992">
        <w:trPr>
          <w:trHeight w:val="273"/>
        </w:trPr>
        <w:tc>
          <w:tcPr>
            <w:tcW w:w="540" w:type="dxa"/>
            <w:tcBorders>
              <w:top w:val="single" w:sz="4" w:space="0" w:color="auto"/>
            </w:tcBorders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8" w:type="dxa"/>
          </w:tcPr>
          <w:p w:rsidR="007B0B87" w:rsidRPr="00C46992" w:rsidRDefault="007B0B87" w:rsidP="00C46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Качественные реакции на катионы и анионы неорганических веществ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</w:tcPr>
          <w:p w:rsidR="007B0B87" w:rsidRPr="00C46992" w:rsidRDefault="007B0B87" w:rsidP="00E342D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sz w:val="24"/>
                <w:szCs w:val="24"/>
              </w:rPr>
              <w:t>Качественные реакции, характерные для  органических веществ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8" w:type="dxa"/>
          </w:tcPr>
          <w:p w:rsidR="007B0B87" w:rsidRPr="00C46992" w:rsidRDefault="007B0B87" w:rsidP="00C469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 собирание газов.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8" w:type="dxa"/>
          </w:tcPr>
          <w:p w:rsidR="007B0B87" w:rsidRPr="00E342DC" w:rsidRDefault="007B0B87" w:rsidP="00C46992">
            <w:pPr>
              <w:pStyle w:val="ListParagraph"/>
              <w:shd w:val="clear" w:color="auto" w:fill="FFFFFF"/>
              <w:spacing w:before="100" w:beforeAutospacing="1" w:after="100" w:afterAutospacing="1"/>
              <w:ind w:left="0" w:firstLine="61"/>
            </w:pPr>
            <w:r w:rsidRPr="00E342DC">
              <w:t>Решение задач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B0B87" w:rsidRPr="00C46992" w:rsidTr="00C46992">
        <w:tc>
          <w:tcPr>
            <w:tcW w:w="540" w:type="dxa"/>
          </w:tcPr>
          <w:p w:rsidR="007B0B87" w:rsidRPr="00C46992" w:rsidRDefault="007B0B87" w:rsidP="00C46992">
            <w:pPr>
              <w:spacing w:after="27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</w:tcPr>
          <w:p w:rsidR="007B0B87" w:rsidRPr="00C46992" w:rsidRDefault="007B0B87" w:rsidP="00C46992">
            <w:pPr>
              <w:pStyle w:val="ListParagraph"/>
              <w:shd w:val="clear" w:color="auto" w:fill="FFFFFF"/>
              <w:spacing w:before="100" w:beforeAutospacing="1" w:after="100" w:afterAutospacing="1"/>
              <w:ind w:left="0" w:firstLine="61"/>
              <w:rPr>
                <w:b/>
              </w:rPr>
            </w:pPr>
            <w:r w:rsidRPr="00C46992">
              <w:rPr>
                <w:b/>
              </w:rPr>
              <w:t xml:space="preserve">Итого </w:t>
            </w:r>
          </w:p>
        </w:tc>
        <w:tc>
          <w:tcPr>
            <w:tcW w:w="1026" w:type="dxa"/>
          </w:tcPr>
          <w:p w:rsidR="007B0B87" w:rsidRPr="00C46992" w:rsidRDefault="007B0B87" w:rsidP="00C46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7B0B87" w:rsidRDefault="007B0B87" w:rsidP="00936CEC">
      <w:pPr>
        <w:jc w:val="center"/>
        <w:rPr>
          <w:rFonts w:ascii="Times New Roman" w:hAnsi="Times New Roman"/>
          <w:sz w:val="28"/>
          <w:szCs w:val="28"/>
        </w:rPr>
      </w:pPr>
    </w:p>
    <w:p w:rsidR="007B0B87" w:rsidRDefault="007B0B87" w:rsidP="00936CEC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36CEC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>1.      Ахметов Н.С. Общая и неорганическая химия: Учеб.для вузов. - 4-е изд., испр.- М.: Высш. шк. Изд. Центр «Академия», 2001.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 xml:space="preserve">2.      </w:t>
      </w:r>
      <w:bookmarkStart w:id="0" w:name="_GoBack"/>
      <w:r w:rsidRPr="00387FF3">
        <w:rPr>
          <w:rFonts w:ascii="Times New Roman" w:hAnsi="Times New Roman"/>
          <w:sz w:val="28"/>
          <w:szCs w:val="28"/>
        </w:rPr>
        <w:t>Глинка Н. Л. Общая химия.- Л.: Химия, 1985</w:t>
      </w:r>
    </w:p>
    <w:bookmarkEnd w:id="0"/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>3.      Единый государственный экзамен 20</w:t>
      </w:r>
      <w:r>
        <w:rPr>
          <w:rFonts w:ascii="Times New Roman" w:hAnsi="Times New Roman"/>
          <w:sz w:val="28"/>
          <w:szCs w:val="28"/>
        </w:rPr>
        <w:t>12-20</w:t>
      </w:r>
      <w:r w:rsidRPr="00387FF3">
        <w:rPr>
          <w:rFonts w:ascii="Times New Roman" w:hAnsi="Times New Roman"/>
          <w:sz w:val="28"/>
          <w:szCs w:val="28"/>
        </w:rPr>
        <w:t xml:space="preserve">14: Контрольные измерительные материалы: Химия.- М.: </w:t>
      </w:r>
      <w:r>
        <w:rPr>
          <w:rFonts w:ascii="Times New Roman" w:hAnsi="Times New Roman"/>
          <w:sz w:val="28"/>
          <w:szCs w:val="28"/>
        </w:rPr>
        <w:t>ФИПИ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>4.      Илышева А. Н. Учебное пособие по химии для старшеклассников и абитуриентов.- Петрозаводск: АО «КАРЭКО», 1996.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>5.      Стёпин Б.Д., Цветков А.А. Неорганическая химия: Учебник для химических и химико-технологических ВУЗов. - М: Высшая школа, 1994.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>6.      Третьякова Ю. Д., Метлин Ю. Г. Основы общей химии: Учебное пособие для учащихся по факультативному курсу.- М.: Просвещение, 1985.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</w:rPr>
      </w:pPr>
      <w:r w:rsidRPr="00387FF3">
        <w:rPr>
          <w:rFonts w:ascii="Times New Roman" w:hAnsi="Times New Roman"/>
          <w:sz w:val="28"/>
          <w:szCs w:val="28"/>
        </w:rPr>
        <w:t>7.      Угай Я.А. Общая и неорганическая химия: Учеб.для вузов, 2-е изд., испр.- М.: высш. шк., 2000.</w:t>
      </w:r>
    </w:p>
    <w:p w:rsidR="007B0B87" w:rsidRPr="00387FF3" w:rsidRDefault="007B0B87" w:rsidP="00387FF3">
      <w:pPr>
        <w:pStyle w:val="NoSpacing"/>
        <w:rPr>
          <w:rFonts w:ascii="Times New Roman" w:hAnsi="Times New Roman"/>
          <w:sz w:val="28"/>
          <w:szCs w:val="28"/>
          <w:lang w:val="en-US"/>
        </w:rPr>
      </w:pPr>
    </w:p>
    <w:p w:rsidR="007B0B87" w:rsidRPr="00936CEC" w:rsidRDefault="007B0B87" w:rsidP="00936CEC">
      <w:pPr>
        <w:rPr>
          <w:rFonts w:ascii="Times New Roman" w:hAnsi="Times New Roman"/>
          <w:sz w:val="28"/>
          <w:szCs w:val="28"/>
        </w:rPr>
      </w:pPr>
    </w:p>
    <w:sectPr w:rsidR="007B0B87" w:rsidRPr="00936CEC" w:rsidSect="00735F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87" w:rsidRDefault="007B0B87" w:rsidP="001F54D4">
      <w:pPr>
        <w:spacing w:after="0" w:line="240" w:lineRule="auto"/>
      </w:pPr>
      <w:r>
        <w:separator/>
      </w:r>
    </w:p>
  </w:endnote>
  <w:endnote w:type="continuationSeparator" w:id="1">
    <w:p w:rsidR="007B0B87" w:rsidRDefault="007B0B87" w:rsidP="001F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87" w:rsidRDefault="007B0B87" w:rsidP="001F54D4">
      <w:pPr>
        <w:spacing w:after="0" w:line="240" w:lineRule="auto"/>
      </w:pPr>
      <w:r>
        <w:separator/>
      </w:r>
    </w:p>
  </w:footnote>
  <w:footnote w:type="continuationSeparator" w:id="1">
    <w:p w:rsidR="007B0B87" w:rsidRDefault="007B0B87" w:rsidP="001F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AEE"/>
    <w:multiLevelType w:val="hybridMultilevel"/>
    <w:tmpl w:val="18002FC2"/>
    <w:lvl w:ilvl="0" w:tplc="216689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728F2"/>
    <w:multiLevelType w:val="multilevel"/>
    <w:tmpl w:val="E47C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624CB0"/>
    <w:multiLevelType w:val="hybridMultilevel"/>
    <w:tmpl w:val="2D380B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B20130"/>
    <w:multiLevelType w:val="multilevel"/>
    <w:tmpl w:val="7418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679"/>
    <w:rsid w:val="00010831"/>
    <w:rsid w:val="00024E5C"/>
    <w:rsid w:val="000309BD"/>
    <w:rsid w:val="0008747B"/>
    <w:rsid w:val="00093A77"/>
    <w:rsid w:val="00123290"/>
    <w:rsid w:val="0014454B"/>
    <w:rsid w:val="00183A26"/>
    <w:rsid w:val="001A1C17"/>
    <w:rsid w:val="001F2B66"/>
    <w:rsid w:val="001F54D4"/>
    <w:rsid w:val="00242667"/>
    <w:rsid w:val="00276F5B"/>
    <w:rsid w:val="002D63D9"/>
    <w:rsid w:val="00307859"/>
    <w:rsid w:val="00387009"/>
    <w:rsid w:val="00387FF3"/>
    <w:rsid w:val="003A7F01"/>
    <w:rsid w:val="003B0213"/>
    <w:rsid w:val="00465F22"/>
    <w:rsid w:val="004F7D89"/>
    <w:rsid w:val="00511087"/>
    <w:rsid w:val="00564569"/>
    <w:rsid w:val="005B214C"/>
    <w:rsid w:val="005C732F"/>
    <w:rsid w:val="00600FEA"/>
    <w:rsid w:val="00660179"/>
    <w:rsid w:val="00735F91"/>
    <w:rsid w:val="00760309"/>
    <w:rsid w:val="00790A03"/>
    <w:rsid w:val="007B0B87"/>
    <w:rsid w:val="008174D0"/>
    <w:rsid w:val="00840679"/>
    <w:rsid w:val="00867D5B"/>
    <w:rsid w:val="00936CEC"/>
    <w:rsid w:val="009928DC"/>
    <w:rsid w:val="009A311F"/>
    <w:rsid w:val="009E3696"/>
    <w:rsid w:val="00A45130"/>
    <w:rsid w:val="00A51FAA"/>
    <w:rsid w:val="00A62679"/>
    <w:rsid w:val="00A87571"/>
    <w:rsid w:val="00A92174"/>
    <w:rsid w:val="00AF1C06"/>
    <w:rsid w:val="00AF70BF"/>
    <w:rsid w:val="00B007C1"/>
    <w:rsid w:val="00B52939"/>
    <w:rsid w:val="00B672FE"/>
    <w:rsid w:val="00B87DEE"/>
    <w:rsid w:val="00B930C0"/>
    <w:rsid w:val="00C02B14"/>
    <w:rsid w:val="00C46992"/>
    <w:rsid w:val="00C66FD9"/>
    <w:rsid w:val="00CA1FE4"/>
    <w:rsid w:val="00CE4CC6"/>
    <w:rsid w:val="00D02FC1"/>
    <w:rsid w:val="00D27FAA"/>
    <w:rsid w:val="00D61E39"/>
    <w:rsid w:val="00D91605"/>
    <w:rsid w:val="00DB3F6D"/>
    <w:rsid w:val="00DC5E01"/>
    <w:rsid w:val="00DF1D8C"/>
    <w:rsid w:val="00E13BEB"/>
    <w:rsid w:val="00E203E0"/>
    <w:rsid w:val="00E342DC"/>
    <w:rsid w:val="00E660FD"/>
    <w:rsid w:val="00E94488"/>
    <w:rsid w:val="00E9750B"/>
    <w:rsid w:val="00EB7FBE"/>
    <w:rsid w:val="00FA597A"/>
    <w:rsid w:val="00FA5BAA"/>
    <w:rsid w:val="00FC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40679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840679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84067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F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54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54D4"/>
    <w:rPr>
      <w:rFonts w:cs="Times New Roman"/>
    </w:rPr>
  </w:style>
  <w:style w:type="table" w:styleId="TableGrid">
    <w:name w:val="Table Grid"/>
    <w:basedOn w:val="TableNormal"/>
    <w:uiPriority w:val="99"/>
    <w:rsid w:val="007603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928DC"/>
    <w:rPr>
      <w:lang w:eastAsia="en-US"/>
    </w:rPr>
  </w:style>
  <w:style w:type="paragraph" w:styleId="ListParagraph">
    <w:name w:val="List Paragraph"/>
    <w:basedOn w:val="Normal"/>
    <w:uiPriority w:val="99"/>
    <w:qFormat/>
    <w:rsid w:val="008174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6</Pages>
  <Words>1508</Words>
  <Characters>8596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24</cp:revision>
  <dcterms:created xsi:type="dcterms:W3CDTF">2013-12-24T16:56:00Z</dcterms:created>
  <dcterms:modified xsi:type="dcterms:W3CDTF">2018-05-03T02:27:00Z</dcterms:modified>
</cp:coreProperties>
</file>