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9F" w:rsidRDefault="0005599F" w:rsidP="000559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УЧЕБНОГО КУРСА</w:t>
      </w:r>
    </w:p>
    <w:p w:rsidR="0005599F" w:rsidRDefault="0005599F" w:rsidP="000559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«Информатика в играх и задачах»</w:t>
      </w:r>
    </w:p>
    <w:p w:rsidR="00FF78D7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43061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F78D7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Рабочая программа по предмету «Информатика в играх и задачах» для четвертого класса составлена на основе следующих документов:</w:t>
      </w:r>
    </w:p>
    <w:p w:rsidR="00FF78D7" w:rsidRPr="007E3DB0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E3DB0">
        <w:rPr>
          <w:rFonts w:ascii="Times New Roman" w:hAnsi="Times New Roman"/>
          <w:color w:val="000000"/>
          <w:spacing w:val="2"/>
          <w:sz w:val="28"/>
          <w:szCs w:val="28"/>
        </w:rPr>
        <w:t>- Феде</w:t>
      </w:r>
      <w:r w:rsidRPr="007E3DB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E3DB0">
        <w:rPr>
          <w:rFonts w:ascii="Times New Roman" w:hAnsi="Times New Roman"/>
          <w:color w:val="000000"/>
          <w:spacing w:val="1"/>
          <w:sz w:val="28"/>
          <w:szCs w:val="28"/>
        </w:rPr>
        <w:t>ральный закон № 273 от 29.12.2012г. «Об образовании в Россий</w:t>
      </w:r>
      <w:r w:rsidRPr="007E3DB0">
        <w:rPr>
          <w:rFonts w:ascii="Times New Roman" w:hAnsi="Times New Roman"/>
          <w:color w:val="000000"/>
          <w:spacing w:val="3"/>
          <w:sz w:val="28"/>
          <w:szCs w:val="28"/>
        </w:rPr>
        <w:t>ской Федерации» (с изменениями и дополнениями);</w:t>
      </w:r>
    </w:p>
    <w:p w:rsidR="00FF78D7" w:rsidRPr="007E3DB0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E3DB0">
        <w:rPr>
          <w:rFonts w:ascii="Times New Roman" w:hAnsi="Times New Roman"/>
          <w:color w:val="000000"/>
          <w:spacing w:val="4"/>
          <w:sz w:val="28"/>
          <w:szCs w:val="28"/>
        </w:rPr>
        <w:t xml:space="preserve">- Федеральный государственный образовательный стандарт начального общего образования, утвержденный приказом Минобрнауки России № 373 от 06.10. 2009 г. (в ред. приказов № 1241 от 26.11.2010 г., № 2357 от 22.09.2011 г., </w:t>
      </w:r>
      <w:hyperlink r:id="rId5" w:anchor="dst100006" w:history="1">
        <w:r w:rsidRPr="007E3DB0">
          <w:rPr>
            <w:rFonts w:ascii="Times New Roman" w:hAnsi="Times New Roman"/>
            <w:color w:val="000000"/>
            <w:spacing w:val="4"/>
            <w:sz w:val="28"/>
            <w:szCs w:val="28"/>
          </w:rPr>
          <w:t>№ 1060</w:t>
        </w:r>
      </w:hyperlink>
      <w:r w:rsidRPr="007E3DB0">
        <w:rPr>
          <w:rFonts w:ascii="Times New Roman" w:hAnsi="Times New Roman"/>
          <w:spacing w:val="4"/>
          <w:sz w:val="28"/>
          <w:szCs w:val="28"/>
        </w:rPr>
        <w:t xml:space="preserve"> от 18.12.2012, № 1643 от 29.12.2014, № 507 от 18.05.2015, № 1576 от 31.12.2015 </w:t>
      </w:r>
      <w:hyperlink r:id="rId6" w:anchor="dst100006" w:history="1">
        <w:r w:rsidRPr="007E3DB0">
          <w:rPr>
            <w:rFonts w:ascii="Times New Roman" w:hAnsi="Times New Roman"/>
            <w:color w:val="000000"/>
            <w:spacing w:val="4"/>
            <w:sz w:val="28"/>
            <w:szCs w:val="28"/>
          </w:rPr>
          <w:t>N 1576</w:t>
        </w:r>
      </w:hyperlink>
      <w:r w:rsidRPr="007E3DB0">
        <w:rPr>
          <w:rFonts w:ascii="Times New Roman" w:hAnsi="Times New Roman"/>
          <w:spacing w:val="4"/>
          <w:sz w:val="28"/>
          <w:szCs w:val="28"/>
        </w:rPr>
        <w:t>);</w:t>
      </w:r>
    </w:p>
    <w:p w:rsidR="00FF78D7" w:rsidRPr="007E3DB0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E3DB0"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7E3DB0">
        <w:rPr>
          <w:rFonts w:ascii="Times New Roman" w:hAnsi="Times New Roman"/>
          <w:color w:val="000000"/>
          <w:spacing w:val="4"/>
          <w:sz w:val="28"/>
          <w:szCs w:val="28"/>
        </w:rPr>
        <w:t>сновная образовательная программа начального общего образования школы</w:t>
      </w:r>
      <w:r w:rsidRPr="007E3DB0">
        <w:rPr>
          <w:rFonts w:ascii="Times New Roman" w:hAnsi="Times New Roman"/>
          <w:color w:val="000000"/>
          <w:spacing w:val="7"/>
          <w:sz w:val="28"/>
          <w:szCs w:val="28"/>
        </w:rPr>
        <w:t xml:space="preserve">; </w:t>
      </w:r>
    </w:p>
    <w:p w:rsidR="00FF78D7" w:rsidRPr="0043061C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43061C">
        <w:rPr>
          <w:rFonts w:ascii="Times New Roman" w:hAnsi="Times New Roman"/>
          <w:color w:val="000000"/>
          <w:spacing w:val="7"/>
          <w:sz w:val="28"/>
          <w:szCs w:val="28"/>
        </w:rPr>
        <w:t>- годовой календар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ный учебный график школы на текущий</w:t>
      </w:r>
      <w:r w:rsidRPr="0043061C">
        <w:rPr>
          <w:rFonts w:ascii="Times New Roman" w:hAnsi="Times New Roman"/>
          <w:color w:val="000000"/>
          <w:spacing w:val="7"/>
          <w:sz w:val="28"/>
          <w:szCs w:val="28"/>
        </w:rPr>
        <w:t xml:space="preserve"> учебный год;</w:t>
      </w:r>
    </w:p>
    <w:p w:rsidR="00FF78D7" w:rsidRPr="0043061C" w:rsidRDefault="00FF78D7" w:rsidP="00FF78D7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43061C"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r w:rsidRPr="0043061C">
        <w:rPr>
          <w:rFonts w:ascii="Times New Roman" w:hAnsi="Times New Roman"/>
          <w:color w:val="000000"/>
          <w:spacing w:val="4"/>
          <w:sz w:val="28"/>
          <w:szCs w:val="28"/>
        </w:rPr>
        <w:t>учеб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ный план школы на текущий</w:t>
      </w:r>
      <w:r w:rsidRPr="0043061C">
        <w:rPr>
          <w:rFonts w:ascii="Times New Roman" w:hAnsi="Times New Roman"/>
          <w:color w:val="000000"/>
          <w:spacing w:val="7"/>
          <w:sz w:val="28"/>
          <w:szCs w:val="28"/>
        </w:rPr>
        <w:t xml:space="preserve"> учебный год;</w:t>
      </w:r>
    </w:p>
    <w:p w:rsidR="00FF78D7" w:rsidRDefault="00FF78D7" w:rsidP="00FF78D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3061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3061C"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</w:t>
      </w:r>
      <w:r w:rsidRPr="0043061C">
        <w:rPr>
          <w:rFonts w:ascii="Times New Roman" w:hAnsi="Times New Roman"/>
          <w:sz w:val="28"/>
          <w:szCs w:val="28"/>
          <w:shd w:val="clear" w:color="auto" w:fill="FFFFFF"/>
        </w:rPr>
        <w:t xml:space="preserve">Минобрнауки России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345</w:t>
      </w:r>
      <w:r w:rsidRPr="0043061C">
        <w:rPr>
          <w:rFonts w:ascii="Times New Roman" w:hAnsi="Times New Roman"/>
          <w:sz w:val="28"/>
          <w:szCs w:val="28"/>
          <w:shd w:val="clear" w:color="auto" w:fill="FFFFFF"/>
        </w:rPr>
        <w:t xml:space="preserve"> 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28</w:t>
      </w:r>
      <w:r w:rsidRPr="0043061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43061C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18 </w:t>
      </w:r>
      <w:r w:rsidRPr="0043061C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43061C">
        <w:rPr>
          <w:rFonts w:ascii="Times New Roman" w:hAnsi="Times New Roman"/>
          <w:spacing w:val="2"/>
          <w:sz w:val="28"/>
          <w:szCs w:val="28"/>
        </w:rPr>
        <w:t>;</w:t>
      </w:r>
    </w:p>
    <w:p w:rsidR="00FF78D7" w:rsidRPr="00815E93" w:rsidRDefault="00FF78D7" w:rsidP="00FF7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15E93">
        <w:rPr>
          <w:rFonts w:ascii="Times New Roman" w:hAnsi="Times New Roman"/>
          <w:sz w:val="28"/>
          <w:szCs w:val="28"/>
        </w:rPr>
        <w:t xml:space="preserve">оложение о рабочей программе </w:t>
      </w:r>
      <w:r>
        <w:rPr>
          <w:rFonts w:ascii="Times New Roman" w:hAnsi="Times New Roman"/>
          <w:sz w:val="28"/>
          <w:szCs w:val="28"/>
        </w:rPr>
        <w:t>школы, утвержденное</w:t>
      </w:r>
      <w:r w:rsidRPr="00815E93">
        <w:rPr>
          <w:rFonts w:ascii="Times New Roman" w:hAnsi="Times New Roman"/>
          <w:sz w:val="28"/>
          <w:szCs w:val="28"/>
        </w:rPr>
        <w:t xml:space="preserve"> приказом №120 от 19.05.2016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E9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FF78D7" w:rsidRPr="0043061C" w:rsidRDefault="00FF78D7" w:rsidP="00FF78D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F78D7" w:rsidRPr="00A51795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61C">
        <w:rPr>
          <w:rFonts w:ascii="Times New Roman" w:eastAsia="Times New Roman" w:hAnsi="Times New Roman"/>
          <w:iCs/>
          <w:sz w:val="28"/>
          <w:szCs w:val="28"/>
          <w:lang w:eastAsia="ru-RU"/>
        </w:rPr>
        <w:t>Рабочая программа составлена на основе авторской программы по «Информатике» для 2-4 классов начальной школы Н. В. Матвеевой</w:t>
      </w:r>
      <w:r w:rsidRPr="0043061C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 xml:space="preserve">, </w:t>
      </w:r>
      <w:r w:rsidRPr="0043061C">
        <w:rPr>
          <w:rFonts w:ascii="Times New Roman" w:eastAsia="Times New Roman" w:hAnsi="Times New Roman"/>
          <w:iCs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3061C">
        <w:rPr>
          <w:rFonts w:ascii="Times New Roman" w:eastAsia="Times New Roman" w:hAnsi="Times New Roman"/>
          <w:iCs/>
          <w:sz w:val="28"/>
          <w:szCs w:val="28"/>
          <w:lang w:eastAsia="ru-RU"/>
        </w:rPr>
        <w:t>И. Челак</w:t>
      </w:r>
      <w:r w:rsidRPr="0043061C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 xml:space="preserve">, </w:t>
      </w:r>
      <w:r w:rsidRPr="0043061C">
        <w:rPr>
          <w:rFonts w:ascii="Times New Roman" w:eastAsia="Times New Roman" w:hAnsi="Times New Roman"/>
          <w:iCs/>
          <w:sz w:val="28"/>
          <w:szCs w:val="28"/>
          <w:lang w:eastAsia="ru-RU"/>
        </w:rPr>
        <w:t>Н. К. Конопатовой Л. П. Панкратовой, Н. А. Нуровой. Москва, БИНОМ, Лаборатория знаний, 2013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3061C">
        <w:rPr>
          <w:rFonts w:ascii="Times New Roman" w:eastAsia="Times New Roman" w:hAnsi="Times New Roman"/>
          <w:iCs/>
          <w:sz w:val="28"/>
          <w:szCs w:val="28"/>
          <w:lang w:eastAsia="ru-RU"/>
        </w:rPr>
        <w:t>год. Соответствует федеральному государственному образовательному стандарту начального общего образования</w:t>
      </w:r>
      <w:r w:rsidRPr="0043061C">
        <w:rPr>
          <w:rFonts w:ascii="Times New Roman" w:eastAsia="Times New Roman" w:hAnsi="Times New Roman"/>
          <w:sz w:val="28"/>
          <w:szCs w:val="28"/>
          <w:lang w:eastAsia="ru-RU"/>
        </w:rPr>
        <w:t>. Изучение информатики в начальной школе осуществляется за счет школьного компонента учебного плана и рассчитана на 34 ч. (1 ч. в неделю).</w:t>
      </w:r>
    </w:p>
    <w:p w:rsidR="00FF78D7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8D7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организации образовательного процесса: классно-урочная система (дистанционное (удаленное) обучение).</w:t>
      </w:r>
    </w:p>
    <w:p w:rsidR="00FF78D7" w:rsidRPr="0038190B" w:rsidRDefault="00FF78D7" w:rsidP="00FF78D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8D7" w:rsidRDefault="00FF78D7" w:rsidP="00FF78D7">
      <w:pPr>
        <w:shd w:val="clear" w:color="auto" w:fill="FFFFFF"/>
        <w:ind w:left="43" w:firstLine="66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Обучение детей с ограниченными возможностями здоровья и детей-инвалидов осуществляется с учетом их индивидуальных особенностей и рекомендаций ПМПК.</w:t>
      </w:r>
    </w:p>
    <w:p w:rsidR="00FF78D7" w:rsidRDefault="00FF78D7" w:rsidP="00FF78D7">
      <w:pPr>
        <w:shd w:val="clear" w:color="auto" w:fill="FFFFFF"/>
        <w:spacing w:line="250" w:lineRule="exact"/>
        <w:ind w:left="4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F78D7" w:rsidRDefault="00FF78D7" w:rsidP="00FF78D7">
      <w:pPr>
        <w:shd w:val="clear" w:color="auto" w:fill="FFFFFF"/>
        <w:spacing w:line="250" w:lineRule="exact"/>
        <w:ind w:left="4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7CB6" w:rsidRPr="0043061C" w:rsidRDefault="007F7CB6" w:rsidP="00BD09FB">
      <w:pPr>
        <w:shd w:val="clear" w:color="auto" w:fill="FFFFFF"/>
        <w:spacing w:line="250" w:lineRule="exact"/>
        <w:ind w:left="43"/>
        <w:jc w:val="center"/>
        <w:rPr>
          <w:rFonts w:ascii="Times New Roman" w:hAnsi="Times New Roman"/>
          <w:sz w:val="28"/>
          <w:szCs w:val="28"/>
        </w:rPr>
      </w:pPr>
      <w:r w:rsidRPr="0043061C">
        <w:rPr>
          <w:rFonts w:ascii="Times New Roman" w:hAnsi="Times New Roman"/>
          <w:b/>
          <w:sz w:val="28"/>
          <w:szCs w:val="28"/>
          <w:lang w:eastAsia="ru-RU"/>
        </w:rPr>
        <w:t>Цели изучения курса информатики в начальной школе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Важнейшая цель начального образования — создание прочного фундамента для последующего образования» раз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витие умений самостоятельно управлять своей учебной деятельностью. </w:t>
      </w:r>
      <w:r w:rsidRPr="0043061C">
        <w:rPr>
          <w:rFonts w:ascii="Times New Roman" w:hAnsi="Times New Roman"/>
          <w:iCs/>
          <w:sz w:val="28"/>
          <w:szCs w:val="28"/>
          <w:lang w:eastAsia="ru-RU"/>
        </w:rPr>
        <w:t>Это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3061C">
        <w:rPr>
          <w:rFonts w:ascii="Times New Roman" w:hAnsi="Times New Roman"/>
          <w:sz w:val="28"/>
          <w:szCs w:val="28"/>
          <w:lang w:eastAsia="ru-RU"/>
        </w:rPr>
        <w:t>предполагает не только освоение опор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ных знаний и умений, но и развитие способности к сотруд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ничеству и рефлексии.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Информатика рассматривается в общеобразовательной школе вообще и в начальной школе в частности в двух ас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пектах. 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Первый заключается в формировании целостного и системного представления о мире информации, об общнос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ти информационных процессов в живой природе, обществе, технике. С этой точки зрения, на пропедевтическом этапе обучения школьники должны получить необходимые пер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вичные представления об информационной деятельности человека. 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Второй аспект пропедевтического курса инфор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матики — освоение методов и средств получения, обработ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на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чальной школы к продолжению образования, к активному _ использованию учебных информационных ресурсов: фоно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тек, видеотек, мультимедийных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Курс информатики в начальной школе имеет комплексный характер. В соответствии с первым аспектом информатики осуществляется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теоретическая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практическая </w:t>
      </w:r>
      <w:r w:rsidRPr="0043061C">
        <w:rPr>
          <w:rFonts w:ascii="Times New Roman" w:hAnsi="Times New Roman"/>
          <w:sz w:val="28"/>
          <w:szCs w:val="28"/>
          <w:lang w:eastAsia="ru-RU"/>
        </w:rPr>
        <w:t>бе</w:t>
      </w:r>
      <w:r w:rsidR="00FF78D7">
        <w:rPr>
          <w:rFonts w:ascii="Times New Roman" w:hAnsi="Times New Roman"/>
          <w:sz w:val="28"/>
          <w:szCs w:val="28"/>
          <w:lang w:eastAsia="ru-RU"/>
        </w:rPr>
        <w:t>з</w:t>
      </w:r>
      <w:r w:rsidRPr="0043061C">
        <w:rPr>
          <w:rFonts w:ascii="Times New Roman" w:hAnsi="Times New Roman"/>
          <w:sz w:val="28"/>
          <w:szCs w:val="28"/>
          <w:lang w:eastAsia="ru-RU"/>
        </w:rPr>
        <w:t>компьютерная подготовка, к которой относится формирование первичных понятий об информационной деятель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осуществляется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практическая  </w:t>
      </w:r>
      <w:r w:rsidRPr="0043061C">
        <w:rPr>
          <w:rFonts w:ascii="Times New Roman" w:hAnsi="Times New Roman"/>
          <w:sz w:val="28"/>
          <w:szCs w:val="28"/>
          <w:lang w:eastAsia="ru-RU"/>
        </w:rPr>
        <w:t>пользовательская подготовка — формирование  первичных  представлений  о  компьютере, в том числе подготовка школьников к учебной деятельности, связанной с использованием информационных и ком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муникационных технологий на других предметах.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Таким образом, важнейшим результатом изучения информатики в </w:t>
      </w:r>
      <w:r w:rsidRPr="0043061C">
        <w:rPr>
          <w:rFonts w:ascii="Times New Roman" w:hAnsi="Times New Roman"/>
          <w:sz w:val="28"/>
          <w:szCs w:val="28"/>
          <w:lang w:eastAsia="ru-RU"/>
        </w:rPr>
        <w:lastRenderedPageBreak/>
        <w:t>школе является развитие таких качеств лич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ности,  которые отвечают требованиям информационного, общества, в частности, приобретение учащимися информационной и коммуникационной компетентности (ИКТ- компетентности).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Рабочая программа курса информатики для началь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ной школы  разработана  в соответствии  с требованиями. ФГОС начального общего образования и нацелена на обеспечение реализации трех групп образовательных результа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тов: 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личностных, метапредметных 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предметных.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7F7CB6" w:rsidRPr="0056101B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7F7CB6" w:rsidRPr="0056101B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7F7CB6" w:rsidRPr="0056101B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7F7CB6" w:rsidRPr="0056101B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7F7CB6" w:rsidRPr="0043061C" w:rsidRDefault="007F7CB6" w:rsidP="00667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061C">
        <w:rPr>
          <w:rFonts w:ascii="Times New Roman" w:hAnsi="Times New Roman"/>
          <w:b/>
          <w:sz w:val="28"/>
          <w:szCs w:val="28"/>
          <w:lang w:eastAsia="ru-RU"/>
        </w:rPr>
        <w:t>Общая характеристика учебного предмета «Информатика» в начальной школе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С   момента   экспериментального   введения   информатики в начальную школу накопился значительный опыт обучения информатике младших школьников. Обучение инфор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ти с использованием компьютера. Следует отметить, что курс информатики в начальной школе вносит значимый вклад в формирование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развитие информационного ком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понента УУД (универсальных учебных действий), форми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рование которых является одним из приоритетов начально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общего образования. Более того, информатика как учеб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Важной проблемой реализации непрерывного курса ин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форматики является </w:t>
      </w:r>
      <w:r w:rsidRPr="0043061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преемственность</w:t>
      </w:r>
      <w:r w:rsidRPr="004306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его преподавания на разных образовательных уровнях. Любой учебный курс должен обладать внутренним единством, которое проявля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ется в содержании и методах обучения на всех ступенях обучения. Структура курса, его основные содержательные линии должны обеспечивать эту целостность.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демонстрировать сформированные умения и навыки работы с информацией и применять их в 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практической деятельности и повседнев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жизни.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Авторы УМК делают попытку выстроить многоуров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невую структуру предмета «Информатика», который бы рассматривался как систематический курс, непрерывно развивающий знания школьников в области информати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и информационно-коммуникационных технологий. Авторы подчеркивают необходимость получения школь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никами на самых ранних этапах обучения представлений о сущности информационных процессов. Информацион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процессы рассматриваются на примерах передачи, хранения и обработки информации в информационной дея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тельности человека, живой природе, технике. 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В процессе изучения информатики в начальной школе формируются умения классифицировать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Предлагаемый  курс информатики опирается на основополагающие принципы общей дидак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тики: целостность и непрерывность, научность в сочетании с доступностью, практика - ориентированность в сочетании с развивающим обучением. В части решения приоритетной задачи начального образования — формирования УУД — формируются умения строить модели решаемой задачи, ре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шать нестандартные задачи. Развитие творческого потен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циала каждого ребенка происходит при формировании на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выков планирования в ходе решения различных задач.</w:t>
      </w:r>
      <w:r w:rsidR="00333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F7CB6" w:rsidRPr="0043061C" w:rsidRDefault="00333864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7CB6" w:rsidRPr="0043061C">
        <w:rPr>
          <w:rFonts w:ascii="Times New Roman" w:hAnsi="Times New Roman"/>
          <w:color w:val="000000"/>
          <w:sz w:val="28"/>
          <w:szCs w:val="28"/>
          <w:lang w:eastAsia="ru-RU"/>
        </w:rPr>
        <w:t>В 4 классе рассматриваются темы «Мир понятий» и «Мир моделей», формируются представления учащихся работе с различными научными понятиями, также вводит</w:t>
      </w:r>
      <w:r w:rsidR="007F7CB6"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понятие информационной модели, в том числе компью</w:t>
      </w:r>
      <w:r w:rsidR="007F7CB6"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терной. Рассматриваются понятия исполнителя и алгорит</w:t>
      </w:r>
      <w:r w:rsidR="007F7CB6"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действий, формы записи алгоритмов. Дети осваивают понятие управления собой, другими людьми, технически</w:t>
      </w:r>
      <w:r w:rsidR="007F7CB6"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</w:t>
      </w:r>
      <w:r w:rsidR="007F7CB6"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ления. Школьники учатся понимать, что средства управле</w:t>
      </w:r>
      <w:r w:rsidR="007F7CB6"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влияют на ожидаемый результат, и что иногда полу</w:t>
      </w:r>
      <w:r w:rsidR="007F7CB6"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ченный результат не соответствует цели и ожиданиям.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В процессе осознанного управления своей учебной дея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тельностью и компьютером школьники осваивают соот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ветствующую терминологию, грамотно выстраивают свою речь. Они учатся узнавать процессы управления в окружа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ющей действительности, описывать их в терминах инфор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матики, приводить примеры из своей жизни. 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Школьники учатся видеть и понимать в окружающей действительности 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 только ее отдельные объекты, но и их связи и отношения между собой, понимать, что управление — это особый, ак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тивный способ отношений между объектами. Видеть отно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сис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темного мышления, столь необходимого в современной жиз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 наряду с логическим и алгоритмическим. Логическое и 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упражнений.</w:t>
      </w:r>
    </w:p>
    <w:p w:rsidR="007F7CB6" w:rsidRPr="0043061C" w:rsidRDefault="007F7CB6" w:rsidP="006676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061C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Описание ценностных ориентиров содержания информатики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Современный ребенок погружен в новую предметную и ин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формационную среду. Однако нельзя воспитать специалиста в области информационных технологий или программиста, если не начать обучение информатике в младших классах. В отличие от прошлых времен, действительность, окружа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ющая  современного  ребенка,  наполнена  бесчисленным множеством созданных человеком электронных устройств. В их числе компьютер, мобильные телефоны, цифровой фотоаппарат, цифровые видеокамеры, плееры, декодеры и т. д. В этих условиях информатика в начальной школе необходима не менее, чем русский язык и математика.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На уроках информатики школьники осознанно и целе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направленно учатся работать с информацией (осущест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влять ее поиск, анализировать, классифицировать и пр.), отличать форму от содержания, т. е. смысла, узнавать и на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зывать объекты окружающей действительности своими именами в терминах информатики. Изучение информати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в рамках предметной области «Математика и информа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тика» направлено на развитие образного и логического мышления, воображения, математической речи, формиро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вание предметных умений и навыков, необходимых для успешного решения учебных и практических задач и про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должения образования.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Особое место подготовке по информатике отведено в предмете «Технология». В рамках этого предмета присталь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ное внимание должно быть уделено развитию у детей перво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начальных представлений о компьютерной грамотности.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Изучение интегрированного предмета «Окружающий мир» направлено на «осмысление личного опыта общения ребенка с природой и людьми; понимание своего места в природе и социуме». Информатика, обучая пользоваться универсальным инструментом поиска и обработки инфор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мации (компьютером), расширяет возможности детей по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знавать окружающий мир и 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способствует их самостоятель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ности и творчеству в процессе познания.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Изучение предметов эстетического цикла (ИЗО и музы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ка) направлено на развитие «способности к эмоционально-ценностному восприятию произведений изобразительного и музыкального искусства, выражению в творческих рабо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тах своего отношения к окружающему миру». Освоение графического редактора на уроках информатики предо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ставляет младшему школьнику возможность создавать изображение в принципиально иной технике, развивая его логическое мышление в тесной связи с эмоционально-цен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ностным восприятием окружающей действительности. 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Изучение русского и родного языка в начальной школе направлено на развитие речи, мышления, воображения школьников, способности выбирать средства языка в соот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ветствии с условиями общения — всему этому учит и ин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форматика, пробуждая и познавательный интерес к слову, и стремление совершенствовать свою речь в процессе освое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мощного инструмента работы с информацией и его программного обеспечения, в частности — текстового ре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дактора, электронного блокнота, электронной книги. 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На уроках информатики при наборе текстов в текстовом ре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дакторе учащиеся овладевают умениями правильно писать (поскольку все ошибки компьютер выделяет красным под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черкиванием и предлагает правильно написанное слово), участвовать в диалоге (с помощью программы </w:t>
      </w:r>
      <w:r w:rsidRPr="0043061C">
        <w:rPr>
          <w:rFonts w:ascii="Times New Roman" w:hAnsi="Times New Roman"/>
          <w:color w:val="000000"/>
          <w:sz w:val="28"/>
          <w:szCs w:val="28"/>
          <w:lang w:val="en-US" w:eastAsia="ru-RU"/>
        </w:rPr>
        <w:t>Skype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устно или письменно с использованием чат - режима). Обучаясь работе на компьютере, дети составляют письменные тек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сты-описания и повествования небольшого объема, овладе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вают основами делового письма (написание записки, адре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са, письма).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Исходя из того факта, что разговор с детьми о числах, информации и данных, способах и инструментах их хра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нения и обработки не может происходить па чисто абст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рактном уровне, и математика, и информатика непосред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ственно связаны с содержанием других дисциплин на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чального образования, в частности, с иностранным языком. 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Иностранный язык в начальной школе изучается со 2 класса. Он формирует «элементарные коммуникатив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умения в говорении, аудировании, чтении и письме; развивает речевые способности, внимание, мышление, па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мять и воображение младшего школьника». Информатика с одной стороны, использует знания, полученные на уро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ках иностранного языка (английский алфавит, напри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мер), с другой стороны, развивает коммуникативные уме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ния, поскольку вводит в речь школьников новые термины и учит общаться с использованием современных средств ИКТ (электронная почта, </w:t>
      </w:r>
      <w:r w:rsidRPr="0043061C">
        <w:rPr>
          <w:rFonts w:ascii="Times New Roman" w:hAnsi="Times New Roman"/>
          <w:color w:val="000000"/>
          <w:sz w:val="28"/>
          <w:szCs w:val="28"/>
          <w:lang w:val="en-US" w:eastAsia="ru-RU"/>
        </w:rPr>
        <w:t>Skype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др.).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информатика в начальной школе вы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полняет </w:t>
      </w:r>
      <w:r w:rsidRPr="004306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интегрирующую </w:t>
      </w:r>
      <w:r w:rsidRPr="004306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функцию,  </w:t>
      </w:r>
      <w:r w:rsidRPr="0043061C">
        <w:rPr>
          <w:rFonts w:ascii="Times New Roman" w:hAnsi="Times New Roman"/>
          <w:color w:val="000000"/>
          <w:sz w:val="28"/>
          <w:szCs w:val="28"/>
          <w:lang w:eastAsia="ru-RU"/>
        </w:rPr>
        <w:t>формируя знания и умения по курсу информатика и мотивируя учащегося к активному использованию полученных знаний и приобретенных умений при изучении других дисциплин в информационно образовательной среде школы.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7CB6" w:rsidRPr="0043061C" w:rsidRDefault="007F7CB6" w:rsidP="00667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061C">
        <w:rPr>
          <w:rFonts w:ascii="Times New Roman" w:hAnsi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информатики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С учетом специфики интеграции учебного предмета в обра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зовательный план конкретизируются цели выбранного курса «Информатика» в рамках той или иной образова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тельной области для достижения личностных» метапредметных  и предметных результатов.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68"/>
        <w:gridCol w:w="7512"/>
      </w:tblGrid>
      <w:tr w:rsidR="007F7CB6" w:rsidRPr="00D53996" w:rsidTr="001A3C7C">
        <w:trPr>
          <w:trHeight w:val="31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1-я группа требований: </w:t>
            </w:r>
            <w:r w:rsidRPr="004306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Эти требования достигаются под воздействием применения методики обучения и особых отношений «учитель — ученик»: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1.1)готовность и способность к саморазвитию, сформированность мотивации к обучению и познанию;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1.2)ценностно-смысловые установки обучающихся, отражающие их индивидуально-личностные позиции;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1.3) социальные компетенции;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1.4) личностные качества</w:t>
            </w:r>
          </w:p>
        </w:tc>
      </w:tr>
      <w:tr w:rsidR="007F7CB6" w:rsidRPr="00D53996" w:rsidTr="001A3C7C">
        <w:trPr>
          <w:trHeight w:val="29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2-я        группа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требований: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— это освоение УУД: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2.1) познавательных;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2.2) регулятивных;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2.3) коммуникативных;</w:t>
            </w:r>
          </w:p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ind w:right="2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2.4)овладение межпредметными понятиями (объект, система, действие, алгоритм и др.)</w:t>
            </w:r>
          </w:p>
        </w:tc>
      </w:tr>
      <w:tr w:rsidR="007F7CB6" w:rsidRPr="00D53996" w:rsidTr="001A3C7C">
        <w:trPr>
          <w:trHeight w:val="15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3-я группа требований: </w:t>
            </w:r>
            <w:r w:rsidRPr="004306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43061C" w:rsidRDefault="007F7CB6" w:rsidP="001A3C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61C">
              <w:rPr>
                <w:rFonts w:ascii="Times New Roman" w:hAnsi="Times New Roman"/>
                <w:sz w:val="28"/>
                <w:szCs w:val="28"/>
                <w:lang w:eastAsia="ru-RU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</w:t>
            </w:r>
          </w:p>
        </w:tc>
      </w:tr>
    </w:tbl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С точки зрения достижения планируемых результатов обучения наиболее ценными являются следующие компе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тенции, отраженные в содержании курса: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•   наблюдать за объектами окружающего мира;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обнару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 xml:space="preserve">живать изменения, </w:t>
      </w:r>
      <w:r w:rsidRPr="0043061C">
        <w:rPr>
          <w:rFonts w:ascii="Times New Roman" w:hAnsi="Times New Roman"/>
          <w:sz w:val="28"/>
          <w:szCs w:val="28"/>
          <w:lang w:eastAsia="ru-RU"/>
        </w:rPr>
        <w:lastRenderedPageBreak/>
        <w:t>происходящие с объектом, и учить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ся устно и письменно описывать объекты по результатам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наблюдений у опытов, работы с информацией;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•  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соотносить результаты наблюдения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 целью, </w:t>
      </w:r>
      <w:r w:rsidRPr="0043061C">
        <w:rPr>
          <w:rFonts w:ascii="Times New Roman" w:hAnsi="Times New Roman"/>
          <w:sz w:val="28"/>
          <w:szCs w:val="28"/>
          <w:lang w:eastAsia="ru-RU"/>
        </w:rPr>
        <w:t>соотносить результаты проведения опыта с целью, т. е. получать от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вет на вопрос «Удалось ли достичь поставленной цели?»;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 устно и письменно представлять информацию о наблю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даемом объекте, т. е. создавать текстовую или графи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ческую модель наблюдаемого объекта с помощью ком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пьютера с использованием текстового или графического редактора;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понимать, что освоение собственно информационных технологий (текстового и графического редакторов) яв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ляется не самоцелью, а способом деятельности в интегративном процессе познания и описания (под описанием понимается создание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информационной модели </w:t>
      </w:r>
      <w:r w:rsidRPr="0043061C">
        <w:rPr>
          <w:rFonts w:ascii="Times New Roman" w:hAnsi="Times New Roman"/>
          <w:sz w:val="28"/>
          <w:szCs w:val="28"/>
          <w:lang w:eastAsia="ru-RU"/>
        </w:rPr>
        <w:t>текста, рисунка и др.);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•  выявлять отдельные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признаки, </w:t>
      </w:r>
      <w:r w:rsidRPr="0043061C">
        <w:rPr>
          <w:rFonts w:ascii="Times New Roman" w:hAnsi="Times New Roman"/>
          <w:sz w:val="28"/>
          <w:szCs w:val="28"/>
          <w:lang w:eastAsia="ru-RU"/>
        </w:rPr>
        <w:t>характерные для сопос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тавляемых объектов; в процессе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информационного моде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 xml:space="preserve">лирования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сравнения </w:t>
      </w:r>
      <w:r w:rsidRPr="0043061C">
        <w:rPr>
          <w:rFonts w:ascii="Times New Roman" w:hAnsi="Times New Roman"/>
          <w:sz w:val="28"/>
          <w:szCs w:val="28"/>
          <w:lang w:eastAsia="ru-RU"/>
        </w:rPr>
        <w:t>объектов анализировать резуль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таты сравнения (ответы на вопросы «Чем похожи?», «Чем не похожи?»); объединять предметы по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общему признаку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(что лишнее, кто лишний, такие же, как..., такой же, как...), различать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целое и часть. </w:t>
      </w:r>
      <w:r w:rsidRPr="0043061C">
        <w:rPr>
          <w:rFonts w:ascii="Times New Roman" w:hAnsi="Times New Roman"/>
          <w:sz w:val="28"/>
          <w:szCs w:val="28"/>
          <w:lang w:eastAsia="ru-RU"/>
        </w:rPr>
        <w:t>Создание информационной модели может сопровождаться про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ведением простейших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измерений </w:t>
      </w:r>
      <w:r w:rsidRPr="0043061C">
        <w:rPr>
          <w:rFonts w:ascii="Times New Roman" w:hAnsi="Times New Roman"/>
          <w:sz w:val="28"/>
          <w:szCs w:val="28"/>
          <w:lang w:eastAsia="ru-RU"/>
        </w:rPr>
        <w:t>разными способа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ми. В процессе познания свойств изучаемых объектов осуществляется сложная мыслительная деятельность с использованием уже готовых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предметных, знаковых и графических моделей;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решать творческие задачи на уровне комбинаций, пре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образования, анализа информации при выполнении упражнений на компьютере и компьютерных проектов;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• самостоятельно составлять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план действий </w:t>
      </w:r>
      <w:r w:rsidRPr="0043061C">
        <w:rPr>
          <w:rFonts w:ascii="Times New Roman" w:hAnsi="Times New Roman"/>
          <w:sz w:val="28"/>
          <w:szCs w:val="28"/>
          <w:lang w:eastAsia="ru-RU"/>
        </w:rPr>
        <w:t>(замысел), проявлять оригинальность при решении творческой ко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нструкторской задачи, создавать творческие работы (со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общения, небольшие сочинения, графические работы), разыгрывать воображаемые ситуации, создавая прос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тейшие мультимедийные объекты и презентации, при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менять простейшие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логические выражения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типа: «.„и/или...», «если... то...», «не только, но и...» и давать элементарное обоснование высказанного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суждения;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• 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овладевать первоначальными умениями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передачи., по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иска, преобразования, хранения информации, исполь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 xml:space="preserve">зования компьютера;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при выполнении интерактивных компьютерных заданий и развивающих упражнений — путем поиска (проверкой) необходимой информации в интерактивном компьютерном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словаре, электронном каталоге библиотеки. </w:t>
      </w:r>
      <w:r w:rsidRPr="0043061C">
        <w:rPr>
          <w:rFonts w:ascii="Times New Roman" w:hAnsi="Times New Roman"/>
          <w:sz w:val="28"/>
          <w:szCs w:val="28"/>
          <w:lang w:eastAsia="ru-RU"/>
        </w:rPr>
        <w:t>Одновременно происходит овла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дение различными способами представления информа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ции, в том числе в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табличном виде, упорядочения </w:t>
      </w:r>
      <w:r w:rsidRPr="0043061C">
        <w:rPr>
          <w:rFonts w:ascii="Times New Roman" w:hAnsi="Times New Roman"/>
          <w:sz w:val="28"/>
          <w:szCs w:val="28"/>
          <w:lang w:eastAsia="ru-RU"/>
        </w:rPr>
        <w:t>ин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формации по алфавиту и </w:t>
      </w:r>
      <w:r w:rsidRPr="0043061C">
        <w:rPr>
          <w:rFonts w:ascii="Times New Roman" w:hAnsi="Times New Roman"/>
          <w:sz w:val="28"/>
          <w:szCs w:val="28"/>
          <w:lang w:eastAsia="ru-RU"/>
        </w:rPr>
        <w:lastRenderedPageBreak/>
        <w:t>числовым параметрам (возрас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танию и убыванию);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 получать опыт организации своей деятельности, вы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полняя специально разработанные для этого интерак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тивные задания. Это задания, предусматривающие вы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полнение инструкций, точное следование образцу и про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стейшим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алгоритмам, </w:t>
      </w:r>
      <w:r w:rsidRPr="0043061C">
        <w:rPr>
          <w:rFonts w:ascii="Times New Roman" w:hAnsi="Times New Roman"/>
          <w:sz w:val="28"/>
          <w:szCs w:val="28"/>
          <w:lang w:eastAsia="ru-RU"/>
        </w:rPr>
        <w:t>самостоятельное установление последовательности действий при выполнении интерак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тивной учебной задачи, когда требуется ответ на вопрос «В какой последовательности следует это делать, чтобы достичь цели? »;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•  получать опыт рефлексивной деятельности, выполняя особый класс упражнений и интерактивных заданий. Это происходит при определении способов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контроля и оценки собственной деятельности </w:t>
      </w:r>
      <w:r w:rsidRPr="0043061C">
        <w:rPr>
          <w:rFonts w:ascii="Times New Roman" w:hAnsi="Times New Roman"/>
          <w:sz w:val="28"/>
          <w:szCs w:val="28"/>
          <w:lang w:eastAsia="ru-RU"/>
        </w:rPr>
        <w:t xml:space="preserve">(ответы на вопросы «Такой ли получен результат?», «Правильно ли я делаю это?»),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нахождении ошибок </w:t>
      </w:r>
      <w:r w:rsidRPr="0043061C">
        <w:rPr>
          <w:rFonts w:ascii="Times New Roman" w:hAnsi="Times New Roman"/>
          <w:sz w:val="28"/>
          <w:szCs w:val="28"/>
          <w:lang w:eastAsia="ru-RU"/>
        </w:rPr>
        <w:t>в ходе выполнения упраж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нения и их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исправлении;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приобретать опыт сотрудничества при выполнении груп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Все компоненты УМК представляют собой единую сис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тему, обеспечивающую преемственность изучения предме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та в полном объеме. Эта системность достигается: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опорой на сквозные содержательные линии: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 информация, виды информации (по способу восприятия, по способу представления, по способу организации);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информационные объекты (текст, изображение, аудио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запись, видеозапись);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источники информации (живая и неживая природа, тво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рения человека);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работа с информацией (обмен, поиск, преобразование, хранение, использование);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средства информационных технологий (телефон, компью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тер, радио, телевидение, мультимедийные устройства);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организация информации и данных (оглавление, указа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тели, каталоги, записные книжки и др.);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2) 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использованием общей смысловой структуры учебни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ков, позволяющей осуществить названную преемст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 xml:space="preserve">венность. </w:t>
      </w:r>
      <w:r w:rsidRPr="0043061C">
        <w:rPr>
          <w:rFonts w:ascii="Times New Roman" w:hAnsi="Times New Roman"/>
          <w:sz w:val="28"/>
          <w:szCs w:val="28"/>
          <w:lang w:eastAsia="ru-RU"/>
        </w:rPr>
        <w:t>Компоненты этой структуры построены в со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ответствии с основными этапами познавательной дея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тельности 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•  раздел «Повторить» —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актуализация знаний. </w:t>
      </w:r>
      <w:r w:rsidRPr="0043061C">
        <w:rPr>
          <w:rFonts w:ascii="Times New Roman" w:hAnsi="Times New Roman"/>
          <w:sz w:val="28"/>
          <w:szCs w:val="28"/>
          <w:lang w:eastAsia="ru-RU"/>
        </w:rPr>
        <w:t>Содержит интересную и значимую информацию об окружающем мире, природе, человеке и обществе, способствует уста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новлению учащимися связи между целью учебной дея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тельности и ее мотивом (личностно значимая информа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ция).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Выбранные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авторами примеры могут быть зна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комыми и привычными на первый взгляд, провоцируя тем самым удивление по поводу их информационной природы и значимости с точки зрения жизненных интересов;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•   </w:t>
      </w:r>
      <w:r w:rsidRPr="0043061C">
        <w:rPr>
          <w:rFonts w:ascii="Times New Roman" w:hAnsi="Times New Roman"/>
          <w:sz w:val="28"/>
          <w:szCs w:val="28"/>
          <w:lang w:eastAsia="ru-RU"/>
        </w:rPr>
        <w:t>содержание параграфа представлено через компонен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ты деятельности ого ряда: «Цель», «Понять», «Выпол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ни», «Главное», «Знать», «Уметь» —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новое знание. </w:t>
      </w:r>
      <w:r w:rsidRPr="0043061C">
        <w:rPr>
          <w:rFonts w:ascii="Times New Roman" w:hAnsi="Times New Roman"/>
          <w:sz w:val="28"/>
          <w:szCs w:val="28"/>
          <w:lang w:eastAsia="ru-RU"/>
        </w:rPr>
        <w:t>Этим достигается наиболее рациональная последова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тельность действий по изучению нового материала: от понимания до применения на практике, в том числе развивается творческая деятельность;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•  разделы «Мы поняли», «Мы научились» —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>рефлексия.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Организация повторения ранее освоенных знаний, уме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ний, навыков. Использование средств стимулирования учащихся к самостоятельной работе (или при подготов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ке к контрольной работе);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 xml:space="preserve">•   «Слова и термины для запоминания» — </w:t>
      </w:r>
      <w:r w:rsidRPr="004306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обобщающее знание. </w:t>
      </w:r>
      <w:r w:rsidRPr="0043061C">
        <w:rPr>
          <w:rFonts w:ascii="Times New Roman" w:hAnsi="Times New Roman"/>
          <w:sz w:val="28"/>
          <w:szCs w:val="28"/>
          <w:lang w:eastAsia="ru-RU"/>
        </w:rPr>
        <w:t>Обобщение и классификация;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 практические задания, включая задания в рабочих тет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радях и ЭОР. Формирование и развитие умений исполь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зовать полученные теоретические знания по информа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тике, умений структурировать содержание текстов и процесс постановки и решения учебных задач (культура мышления, культура решения задач, культура проект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ной и исследовательской деятельности); формирование и развитие умений осуществлять планирование, органи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зацию, контроль, регулирование и анализ собственной учебной деятельности, умения самостоятельно и созна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тельно делать свой выбор ценностей и отвечать за этот выбор (самоуправление и самоопределение); формирова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ние и развитие умений по нахождению, переработке и использованию информации для решения учебных за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дач, а также умений по организации сотрудничества со старшими и сверстниками, по организации совместной деятельности с разными людьми, достижению с ними взаимопонимания.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Таким образом, структура изложения материала в учебниках отражает целенаправленность формирования общих учебных умений, навыков и способов деятельности (УУД), которые формируются и развиваются в рамках по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знавательной, организационной и рефлексивной деятель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ности. Этим достигается полноценное освоение всех компо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нентов учебной деятельности, которые включают: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 учебную мотивацию;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 учебную цель;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 учебную задачу;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 учебные действия и операции (ориентировка, преобразо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>вание материала, контроль и оценка);</w:t>
      </w:r>
    </w:p>
    <w:p w:rsidR="007F7CB6" w:rsidRPr="0043061C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61C">
        <w:rPr>
          <w:rFonts w:ascii="Times New Roman" w:hAnsi="Times New Roman"/>
          <w:sz w:val="28"/>
          <w:szCs w:val="28"/>
          <w:lang w:eastAsia="ru-RU"/>
        </w:rPr>
        <w:t>•   метапредметные учебные действия (умственные дейст</w:t>
      </w:r>
      <w:r w:rsidRPr="0043061C">
        <w:rPr>
          <w:rFonts w:ascii="Times New Roman" w:hAnsi="Times New Roman"/>
          <w:sz w:val="28"/>
          <w:szCs w:val="28"/>
          <w:lang w:eastAsia="ru-RU"/>
        </w:rPr>
        <w:softHyphen/>
        <w:t xml:space="preserve">вия учащихся, </w:t>
      </w:r>
      <w:r w:rsidRPr="0043061C">
        <w:rPr>
          <w:rFonts w:ascii="Times New Roman" w:hAnsi="Times New Roman"/>
          <w:sz w:val="28"/>
          <w:szCs w:val="28"/>
          <w:lang w:eastAsia="ru-RU"/>
        </w:rPr>
        <w:lastRenderedPageBreak/>
        <w:t>направленные на анализ и управление своей познавательной деятельностью).</w:t>
      </w:r>
    </w:p>
    <w:p w:rsidR="007F7CB6" w:rsidRDefault="007F7CB6" w:rsidP="00B97043">
      <w:pPr>
        <w:pStyle w:val="a7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организации образовательного процесса: классно-урочная система.</w:t>
      </w:r>
      <w:r w:rsidR="003338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</w:p>
    <w:p w:rsidR="007F7CB6" w:rsidRPr="002768C6" w:rsidRDefault="007F7CB6" w:rsidP="0056101B">
      <w:pPr>
        <w:jc w:val="center"/>
        <w:rPr>
          <w:rFonts w:ascii="Times New Roman" w:hAnsi="Times New Roman"/>
          <w:b/>
          <w:sz w:val="28"/>
          <w:szCs w:val="28"/>
        </w:rPr>
      </w:pPr>
      <w:r w:rsidRPr="002768C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7F7CB6" w:rsidRPr="002768C6" w:rsidRDefault="007F7CB6" w:rsidP="0056101B">
      <w:pPr>
        <w:jc w:val="center"/>
        <w:rPr>
          <w:rFonts w:ascii="Times New Roman" w:hAnsi="Times New Roman"/>
          <w:b/>
          <w:sz w:val="28"/>
          <w:szCs w:val="28"/>
        </w:rPr>
      </w:pPr>
      <w:r w:rsidRPr="002768C6">
        <w:rPr>
          <w:rFonts w:ascii="Times New Roman" w:hAnsi="Times New Roman"/>
          <w:b/>
          <w:sz w:val="28"/>
          <w:szCs w:val="28"/>
        </w:rPr>
        <w:t xml:space="preserve">Рабочей программы учебного предмета </w:t>
      </w:r>
      <w:r w:rsidR="00BD09FB">
        <w:rPr>
          <w:rFonts w:ascii="Times New Roman" w:hAnsi="Times New Roman"/>
          <w:b/>
          <w:sz w:val="28"/>
          <w:szCs w:val="28"/>
        </w:rPr>
        <w:t>«Информатика в играх и задачах»</w:t>
      </w:r>
      <w:r w:rsidRPr="002768C6">
        <w:rPr>
          <w:rFonts w:ascii="Times New Roman" w:hAnsi="Times New Roman"/>
          <w:b/>
          <w:sz w:val="28"/>
          <w:szCs w:val="28"/>
        </w:rPr>
        <w:t>.</w:t>
      </w:r>
    </w:p>
    <w:p w:rsidR="007F7CB6" w:rsidRPr="004504EF" w:rsidRDefault="007F7CB6" w:rsidP="0056101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5100"/>
        <w:gridCol w:w="2263"/>
      </w:tblGrid>
      <w:tr w:rsidR="007F7CB6" w:rsidRPr="00D53996" w:rsidTr="00014F68">
        <w:trPr>
          <w:trHeight w:hRule="exact" w:val="91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Номер раздела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Продолжитель</w:t>
            </w:r>
            <w:r w:rsidRPr="00D53996">
              <w:rPr>
                <w:rFonts w:ascii="Times New Roman" w:hAnsi="Times New Roman"/>
              </w:rPr>
              <w:softHyphen/>
              <w:t>ность изучения раздела в часах</w:t>
            </w:r>
          </w:p>
        </w:tc>
      </w:tr>
      <w:tr w:rsidR="007F7CB6" w:rsidRPr="00D53996" w:rsidTr="00014F68">
        <w:trPr>
          <w:trHeight w:hRule="exact" w:val="28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1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7</w:t>
            </w:r>
          </w:p>
        </w:tc>
      </w:tr>
      <w:tr w:rsidR="007F7CB6" w:rsidRPr="00D53996" w:rsidTr="00014F68">
        <w:trPr>
          <w:trHeight w:hRule="exact" w:val="28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2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Суждение, умозаключение, понятие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9</w:t>
            </w:r>
          </w:p>
        </w:tc>
      </w:tr>
      <w:tr w:rsidR="007F7CB6" w:rsidRPr="00D53996" w:rsidTr="00014F68">
        <w:trPr>
          <w:trHeight w:hRule="exact" w:val="29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Мир моделей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8</w:t>
            </w:r>
          </w:p>
        </w:tc>
      </w:tr>
      <w:tr w:rsidR="007F7CB6" w:rsidRPr="00D53996" w:rsidTr="00014F68">
        <w:trPr>
          <w:trHeight w:hRule="exact" w:val="29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 xml:space="preserve">Управление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10</w:t>
            </w:r>
          </w:p>
        </w:tc>
      </w:tr>
      <w:tr w:rsidR="007F7CB6" w:rsidRPr="00D53996" w:rsidTr="00014F68">
        <w:trPr>
          <w:trHeight w:hRule="exact" w:val="298"/>
        </w:trPr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 xml:space="preserve">                                                                                                             ИТОГО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7CB6" w:rsidRPr="00D53996" w:rsidRDefault="007F7CB6" w:rsidP="00014F68">
            <w:pPr>
              <w:rPr>
                <w:rFonts w:ascii="Times New Roman" w:hAnsi="Times New Roman"/>
              </w:rPr>
            </w:pPr>
            <w:r w:rsidRPr="00D53996">
              <w:rPr>
                <w:rFonts w:ascii="Times New Roman" w:hAnsi="Times New Roman"/>
              </w:rPr>
              <w:t>34</w:t>
            </w:r>
          </w:p>
        </w:tc>
      </w:tr>
    </w:tbl>
    <w:p w:rsidR="007F7CB6" w:rsidRDefault="007F7CB6" w:rsidP="001A3C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CB6" w:rsidRPr="00166E4C" w:rsidRDefault="007F7CB6" w:rsidP="0056101B">
      <w:pPr>
        <w:jc w:val="center"/>
        <w:rPr>
          <w:rFonts w:ascii="Times New Roman" w:hAnsi="Times New Roman"/>
          <w:b/>
          <w:sz w:val="28"/>
          <w:szCs w:val="28"/>
        </w:rPr>
      </w:pPr>
      <w:r w:rsidRPr="00166E4C">
        <w:rPr>
          <w:rFonts w:ascii="Times New Roman" w:hAnsi="Times New Roman"/>
          <w:b/>
          <w:sz w:val="28"/>
          <w:szCs w:val="28"/>
        </w:rPr>
        <w:t>Содержание учебного курса.</w:t>
      </w:r>
    </w:p>
    <w:p w:rsidR="007F7CB6" w:rsidRPr="00166E4C" w:rsidRDefault="007F7CB6" w:rsidP="00B97043">
      <w:pPr>
        <w:jc w:val="both"/>
        <w:rPr>
          <w:rFonts w:ascii="Times New Roman" w:hAnsi="Times New Roman"/>
          <w:sz w:val="28"/>
          <w:szCs w:val="28"/>
        </w:rPr>
      </w:pPr>
      <w:r w:rsidRPr="00166E4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четвертом </w:t>
      </w:r>
      <w:r w:rsidRPr="00166E4C">
        <w:rPr>
          <w:rFonts w:ascii="Times New Roman" w:hAnsi="Times New Roman"/>
          <w:sz w:val="28"/>
          <w:szCs w:val="28"/>
        </w:rPr>
        <w:t xml:space="preserve"> классе происходит повторение и развитие учебного материа</w:t>
      </w:r>
      <w:r>
        <w:rPr>
          <w:rFonts w:ascii="Times New Roman" w:hAnsi="Times New Roman"/>
          <w:sz w:val="28"/>
          <w:szCs w:val="28"/>
        </w:rPr>
        <w:t>ла, пройденного ранее</w:t>
      </w:r>
      <w:r w:rsidRPr="00166E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Учащиеся</w:t>
      </w:r>
      <w:r w:rsidRPr="00166E4C">
        <w:rPr>
          <w:rFonts w:ascii="Times New Roman" w:hAnsi="Times New Roman"/>
          <w:sz w:val="28"/>
          <w:szCs w:val="28"/>
        </w:rPr>
        <w:t xml:space="preserve"> через разговор о действиях с информацией готовятся к пониманию понятия информационного процесса. Кульмин</w:t>
      </w:r>
      <w:r>
        <w:rPr>
          <w:rFonts w:ascii="Times New Roman" w:hAnsi="Times New Roman"/>
          <w:sz w:val="28"/>
          <w:szCs w:val="28"/>
        </w:rPr>
        <w:t xml:space="preserve">ационным моментом содержания </w:t>
      </w:r>
      <w:r w:rsidRPr="00166E4C">
        <w:rPr>
          <w:rFonts w:ascii="Times New Roman" w:hAnsi="Times New Roman"/>
          <w:sz w:val="28"/>
          <w:szCs w:val="28"/>
        </w:rPr>
        <w:t>является понятие объекта. Формируется представление об объекте как предмете нашего внимания, т. е. под объектом понимаются не только предметы, но и свойства предметов, процессы, события, понятия, суждения, отношения и т. д. Такой подход позволит уже в начальной школе серьезно рассматривать такие объекты, как «алгоритм», «программа», «исполнитель алгоритма», «модель», «управление» и иные абстрактные понятия. Такой методический прием позволяет младшему школьнику рассуждать о свойствах алгоритма, свойствах «исполнителя алгоритма», свойствах процесса управления и так далее, что составляет содержание курса в четвертом классе.</w:t>
      </w:r>
    </w:p>
    <w:p w:rsidR="007F7CB6" w:rsidRPr="00166E4C" w:rsidRDefault="007F7CB6" w:rsidP="00B97043">
      <w:pPr>
        <w:jc w:val="both"/>
        <w:rPr>
          <w:rFonts w:ascii="Times New Roman" w:hAnsi="Times New Roman"/>
          <w:sz w:val="28"/>
          <w:szCs w:val="28"/>
        </w:rPr>
      </w:pPr>
      <w:r w:rsidRPr="00166E4C">
        <w:rPr>
          <w:rFonts w:ascii="Times New Roman" w:hAnsi="Times New Roman"/>
          <w:sz w:val="28"/>
          <w:szCs w:val="28"/>
        </w:rPr>
        <w:t xml:space="preserve">Уже в </w:t>
      </w:r>
      <w:r>
        <w:rPr>
          <w:rFonts w:ascii="Times New Roman" w:hAnsi="Times New Roman"/>
          <w:sz w:val="28"/>
          <w:szCs w:val="28"/>
        </w:rPr>
        <w:t xml:space="preserve">четвертом </w:t>
      </w:r>
      <w:r w:rsidRPr="00166E4C">
        <w:rPr>
          <w:rFonts w:ascii="Times New Roman" w:hAnsi="Times New Roman"/>
          <w:sz w:val="28"/>
          <w:szCs w:val="28"/>
        </w:rPr>
        <w:t xml:space="preserve">классе начинается серьезный разговор о компьютере, как системе, об информационных системах. Содержание четвертого класса — это то, ради чего информатика должна изучаться в школе, и, в частности, в начальной школе: ради формирования и развития понятий о моделировании, модели и процессе управления. Тема управления является важнейшей с точки зрения ФГОС второго поколения, поскольку в начальной школе </w:t>
      </w:r>
      <w:r w:rsidRPr="00166E4C">
        <w:rPr>
          <w:rFonts w:ascii="Times New Roman" w:hAnsi="Times New Roman"/>
          <w:sz w:val="28"/>
          <w:szCs w:val="28"/>
        </w:rPr>
        <w:lastRenderedPageBreak/>
        <w:t>необходимо научить детей управлять не только компьютером и своим временем, но и собой.</w:t>
      </w:r>
    </w:p>
    <w:p w:rsidR="007F7CB6" w:rsidRPr="00E85086" w:rsidRDefault="007F7CB6" w:rsidP="0056101B">
      <w:pPr>
        <w:rPr>
          <w:rFonts w:ascii="Times New Roman" w:hAnsi="Times New Roman"/>
        </w:rPr>
      </w:pPr>
    </w:p>
    <w:p w:rsidR="007F7CB6" w:rsidRPr="00B97043" w:rsidRDefault="007F7CB6" w:rsidP="00B9704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7043">
        <w:rPr>
          <w:rFonts w:ascii="Times New Roman" w:hAnsi="Times New Roman"/>
          <w:b/>
          <w:bCs/>
          <w:sz w:val="28"/>
          <w:szCs w:val="28"/>
        </w:rPr>
        <w:t>Планируемые образовательные результаты:</w:t>
      </w:r>
    </w:p>
    <w:p w:rsidR="007F7CB6" w:rsidRPr="00B97043" w:rsidRDefault="007F7CB6" w:rsidP="0056101B">
      <w:pPr>
        <w:pStyle w:val="a4"/>
        <w:jc w:val="both"/>
        <w:rPr>
          <w:sz w:val="28"/>
          <w:szCs w:val="28"/>
          <w:lang w:val="ru-RU"/>
        </w:rPr>
      </w:pPr>
      <w:r w:rsidRPr="00B97043">
        <w:rPr>
          <w:sz w:val="28"/>
          <w:szCs w:val="28"/>
          <w:lang w:val="ru-RU"/>
        </w:rPr>
        <w:t>В результате изучения материала учащиеся должны уметь:</w:t>
      </w:r>
    </w:p>
    <w:p w:rsidR="007F7CB6" w:rsidRPr="00B97043" w:rsidRDefault="007F7CB6" w:rsidP="0056101B">
      <w:pPr>
        <w:pStyle w:val="a4"/>
        <w:ind w:left="360" w:hanging="360"/>
        <w:jc w:val="both"/>
        <w:rPr>
          <w:sz w:val="28"/>
          <w:szCs w:val="28"/>
          <w:lang w:val="ru-RU"/>
        </w:rPr>
      </w:pPr>
      <w:r w:rsidRPr="00B97043">
        <w:rPr>
          <w:sz w:val="28"/>
          <w:szCs w:val="28"/>
          <w:lang w:val="ru-RU"/>
        </w:rPr>
        <w:t>•</w:t>
      </w:r>
      <w:r w:rsidRPr="009D323B">
        <w:rPr>
          <w:sz w:val="28"/>
          <w:szCs w:val="28"/>
        </w:rPr>
        <w:t>     </w:t>
      </w:r>
      <w:r w:rsidRPr="00B97043">
        <w:rPr>
          <w:sz w:val="28"/>
          <w:szCs w:val="28"/>
          <w:lang w:val="ru-RU"/>
        </w:rPr>
        <w:t xml:space="preserve"> определять составные части предметов, а также состав этих составных частей; описывать местонахождение предмета, перечисляя объекты, в состав которых он входит (по аналогии с почтовым адресом);</w:t>
      </w:r>
    </w:p>
    <w:p w:rsidR="007F7CB6" w:rsidRPr="00B97043" w:rsidRDefault="007F7CB6" w:rsidP="0056101B">
      <w:pPr>
        <w:pStyle w:val="a4"/>
        <w:ind w:left="360" w:hanging="360"/>
        <w:jc w:val="both"/>
        <w:rPr>
          <w:sz w:val="28"/>
          <w:szCs w:val="28"/>
          <w:lang w:val="ru-RU"/>
        </w:rPr>
      </w:pPr>
      <w:r w:rsidRPr="00B97043">
        <w:rPr>
          <w:sz w:val="28"/>
          <w:szCs w:val="28"/>
          <w:lang w:val="ru-RU"/>
        </w:rPr>
        <w:t>•</w:t>
      </w:r>
      <w:r w:rsidRPr="009D323B">
        <w:rPr>
          <w:sz w:val="28"/>
          <w:szCs w:val="28"/>
        </w:rPr>
        <w:t>     </w:t>
      </w:r>
      <w:r w:rsidRPr="00B97043">
        <w:rPr>
          <w:sz w:val="28"/>
          <w:szCs w:val="28"/>
          <w:lang w:val="ru-RU"/>
        </w:rPr>
        <w:t xml:space="preserve"> 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7F7CB6" w:rsidRPr="00B97043" w:rsidRDefault="007F7CB6" w:rsidP="0056101B">
      <w:pPr>
        <w:pStyle w:val="a4"/>
        <w:ind w:left="360" w:hanging="360"/>
        <w:jc w:val="both"/>
        <w:rPr>
          <w:sz w:val="28"/>
          <w:szCs w:val="28"/>
          <w:lang w:val="ru-RU"/>
        </w:rPr>
      </w:pPr>
      <w:r w:rsidRPr="00B97043">
        <w:rPr>
          <w:sz w:val="28"/>
          <w:szCs w:val="28"/>
          <w:lang w:val="ru-RU"/>
        </w:rPr>
        <w:t>•</w:t>
      </w:r>
      <w:r w:rsidRPr="009D323B">
        <w:rPr>
          <w:sz w:val="28"/>
          <w:szCs w:val="28"/>
        </w:rPr>
        <w:t>     </w:t>
      </w:r>
      <w:r w:rsidRPr="00B97043">
        <w:rPr>
          <w:sz w:val="28"/>
          <w:szCs w:val="28"/>
          <w:lang w:val="ru-RU"/>
        </w:rPr>
        <w:t xml:space="preserve"> выполнять алгоритмы с ветвлениями; с повторениями; с параметрами; обратные заданному;</w:t>
      </w:r>
    </w:p>
    <w:p w:rsidR="007F7CB6" w:rsidRPr="00B97043" w:rsidRDefault="007F7CB6" w:rsidP="0056101B">
      <w:pPr>
        <w:pStyle w:val="a4"/>
        <w:ind w:left="360" w:hanging="360"/>
        <w:jc w:val="both"/>
        <w:rPr>
          <w:sz w:val="28"/>
          <w:szCs w:val="28"/>
          <w:lang w:val="ru-RU"/>
        </w:rPr>
      </w:pPr>
      <w:r w:rsidRPr="00B97043">
        <w:rPr>
          <w:sz w:val="28"/>
          <w:szCs w:val="28"/>
          <w:lang w:val="ru-RU"/>
        </w:rPr>
        <w:t>•</w:t>
      </w:r>
      <w:r w:rsidRPr="009D323B">
        <w:rPr>
          <w:sz w:val="28"/>
          <w:szCs w:val="28"/>
        </w:rPr>
        <w:t>     </w:t>
      </w:r>
      <w:r w:rsidRPr="00B97043">
        <w:rPr>
          <w:sz w:val="28"/>
          <w:szCs w:val="28"/>
          <w:lang w:val="ru-RU"/>
        </w:rPr>
        <w:t xml:space="preserve"> изображать множества с разным взаимным расположением;</w:t>
      </w:r>
    </w:p>
    <w:p w:rsidR="007F7CB6" w:rsidRPr="00B97043" w:rsidRDefault="007F7CB6" w:rsidP="0056101B">
      <w:pPr>
        <w:pStyle w:val="a4"/>
        <w:ind w:left="360" w:hanging="360"/>
        <w:jc w:val="both"/>
        <w:rPr>
          <w:sz w:val="28"/>
          <w:szCs w:val="28"/>
          <w:lang w:val="ru-RU"/>
        </w:rPr>
      </w:pPr>
      <w:r w:rsidRPr="00B97043">
        <w:rPr>
          <w:sz w:val="28"/>
          <w:szCs w:val="28"/>
          <w:lang w:val="ru-RU"/>
        </w:rPr>
        <w:t>•</w:t>
      </w:r>
      <w:r w:rsidRPr="009D323B">
        <w:rPr>
          <w:sz w:val="28"/>
          <w:szCs w:val="28"/>
        </w:rPr>
        <w:t>     </w:t>
      </w:r>
      <w:r w:rsidRPr="00B97043">
        <w:rPr>
          <w:sz w:val="28"/>
          <w:szCs w:val="28"/>
          <w:lang w:val="ru-RU"/>
        </w:rPr>
        <w:t xml:space="preserve"> записывать выводы в виде правил «если ..., то ...»; по заданной ситуации составлять короткие цепочки правил «если ..., то ...».</w:t>
      </w:r>
    </w:p>
    <w:p w:rsidR="007F7CB6" w:rsidRPr="00E2755D" w:rsidRDefault="007F7CB6" w:rsidP="0056101B">
      <w:pPr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К</w:t>
      </w:r>
      <w:r w:rsidRPr="00EF3C0D">
        <w:rPr>
          <w:rFonts w:ascii="Times New Roman" w:hAnsi="Times New Roman"/>
          <w:b/>
          <w:color w:val="000000"/>
          <w:spacing w:val="1"/>
          <w:sz w:val="28"/>
          <w:szCs w:val="28"/>
        </w:rPr>
        <w:t>онтроль и оценка планируемых образовательных результа</w:t>
      </w:r>
      <w:r w:rsidRPr="00EF3C0D">
        <w:rPr>
          <w:rFonts w:ascii="Times New Roman" w:hAnsi="Times New Roman"/>
          <w:b/>
          <w:color w:val="000000"/>
          <w:spacing w:val="-1"/>
          <w:sz w:val="28"/>
          <w:szCs w:val="28"/>
        </w:rPr>
        <w:t>тов обучающихся</w:t>
      </w:r>
    </w:p>
    <w:p w:rsidR="007F7CB6" w:rsidRDefault="007F7CB6" w:rsidP="003E4A25">
      <w:pPr>
        <w:pStyle w:val="a4"/>
        <w:spacing w:after="0"/>
        <w:ind w:firstLine="480"/>
        <w:jc w:val="both"/>
        <w:rPr>
          <w:sz w:val="28"/>
          <w:szCs w:val="28"/>
          <w:lang w:val="ru-RU"/>
        </w:rPr>
      </w:pPr>
      <w:r w:rsidRPr="00B97043">
        <w:rPr>
          <w:sz w:val="28"/>
          <w:szCs w:val="28"/>
          <w:lang w:val="ru-RU"/>
        </w:rPr>
        <w:t>В качестве основных методов проверки теоретических знаний, при обучени</w:t>
      </w:r>
      <w:r w:rsidR="002341B6">
        <w:rPr>
          <w:sz w:val="28"/>
          <w:szCs w:val="28"/>
          <w:lang w:val="ru-RU"/>
        </w:rPr>
        <w:t>и</w:t>
      </w:r>
      <w:r w:rsidRPr="00B97043">
        <w:rPr>
          <w:sz w:val="28"/>
          <w:szCs w:val="28"/>
          <w:lang w:val="ru-RU"/>
        </w:rPr>
        <w:t xml:space="preserve"> по данной програ</w:t>
      </w:r>
      <w:r w:rsidR="002341B6">
        <w:rPr>
          <w:sz w:val="28"/>
          <w:szCs w:val="28"/>
          <w:lang w:val="ru-RU"/>
        </w:rPr>
        <w:t>мме, используется устный опрос.</w:t>
      </w:r>
    </w:p>
    <w:p w:rsidR="002341B6" w:rsidRPr="002341B6" w:rsidRDefault="002341B6" w:rsidP="002341B6">
      <w:pPr>
        <w:pStyle w:val="a4"/>
        <w:jc w:val="both"/>
        <w:rPr>
          <w:sz w:val="28"/>
          <w:szCs w:val="28"/>
          <w:lang w:val="ru-RU"/>
        </w:rPr>
      </w:pPr>
      <w:r w:rsidRPr="002341B6">
        <w:rPr>
          <w:sz w:val="28"/>
          <w:szCs w:val="28"/>
          <w:lang w:val="ru-RU"/>
        </w:rPr>
        <w:t>Результаты работы учащихся не оцениваются.</w:t>
      </w:r>
    </w:p>
    <w:p w:rsidR="002341B6" w:rsidRPr="00B97043" w:rsidRDefault="002341B6" w:rsidP="003E4A25">
      <w:pPr>
        <w:pStyle w:val="a4"/>
        <w:spacing w:after="0"/>
        <w:ind w:firstLine="480"/>
        <w:jc w:val="both"/>
        <w:rPr>
          <w:sz w:val="28"/>
          <w:szCs w:val="28"/>
          <w:lang w:val="ru-RU"/>
        </w:rPr>
      </w:pPr>
    </w:p>
    <w:p w:rsidR="00BD09FB" w:rsidRDefault="00BD09FB" w:rsidP="0056101B">
      <w:pPr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</w:p>
    <w:p w:rsidR="007F7CB6" w:rsidRPr="0056101B" w:rsidRDefault="007F7CB6" w:rsidP="005610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6101B"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образовательного процесса по предмету:</w:t>
      </w:r>
    </w:p>
    <w:p w:rsidR="007F7CB6" w:rsidRPr="00B97043" w:rsidRDefault="007F7CB6" w:rsidP="0056101B">
      <w:pPr>
        <w:pStyle w:val="a4"/>
        <w:rPr>
          <w:sz w:val="28"/>
          <w:szCs w:val="28"/>
          <w:lang w:val="ru-RU"/>
        </w:rPr>
      </w:pPr>
      <w:r w:rsidRPr="00B97043">
        <w:rPr>
          <w:sz w:val="28"/>
          <w:szCs w:val="28"/>
          <w:lang w:val="ru-RU"/>
        </w:rPr>
        <w:t xml:space="preserve">Информатика: </w:t>
      </w:r>
      <w:r w:rsidRPr="0056101B">
        <w:rPr>
          <w:sz w:val="28"/>
          <w:szCs w:val="28"/>
          <w:lang w:val="ru-RU"/>
        </w:rPr>
        <w:t>4</w:t>
      </w:r>
      <w:r w:rsidRPr="00B97043">
        <w:rPr>
          <w:sz w:val="28"/>
          <w:szCs w:val="28"/>
          <w:lang w:val="ru-RU"/>
        </w:rPr>
        <w:t>-й класс. Учебник в 2-х частях, Н. В. Матвеева, Е. Н. Челак, Н. К. Конопатова и др.-М.:БИНОМ. Лаборатория знаний, 2012.</w:t>
      </w:r>
    </w:p>
    <w:p w:rsidR="007F7CB6" w:rsidRPr="00B97043" w:rsidRDefault="007F7CB6" w:rsidP="0056101B">
      <w:pPr>
        <w:pStyle w:val="a4"/>
        <w:rPr>
          <w:sz w:val="28"/>
          <w:szCs w:val="28"/>
          <w:lang w:val="ru-RU"/>
        </w:rPr>
      </w:pPr>
      <w:r w:rsidRPr="00B97043">
        <w:rPr>
          <w:sz w:val="28"/>
          <w:szCs w:val="28"/>
          <w:lang w:val="ru-RU"/>
        </w:rPr>
        <w:t xml:space="preserve">Информатика. </w:t>
      </w:r>
      <w:r w:rsidRPr="002B15A1">
        <w:rPr>
          <w:sz w:val="28"/>
          <w:szCs w:val="28"/>
          <w:lang w:val="ru-RU"/>
        </w:rPr>
        <w:t>4</w:t>
      </w:r>
      <w:r w:rsidRPr="00B97043">
        <w:rPr>
          <w:sz w:val="28"/>
          <w:szCs w:val="28"/>
          <w:lang w:val="ru-RU"/>
        </w:rPr>
        <w:t xml:space="preserve"> класс: Методические рекомендации для учителя. - Н. В. Матвеева, Е. Н. Челак, Н. К. Конопатова и др.-М.:БИНОМ. Лаборатория знаний, 2012.</w:t>
      </w:r>
    </w:p>
    <w:p w:rsidR="007F7CB6" w:rsidRPr="00E5553C" w:rsidRDefault="007F7CB6" w:rsidP="0056101B">
      <w:pPr>
        <w:jc w:val="center"/>
        <w:rPr>
          <w:rFonts w:ascii="Times New Roman" w:hAnsi="Times New Roman"/>
          <w:b/>
          <w:sz w:val="28"/>
          <w:szCs w:val="28"/>
        </w:rPr>
      </w:pPr>
      <w:r w:rsidRPr="00E5553C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 w:rsidRPr="00F65A7E">
        <w:rPr>
          <w:rFonts w:ascii="Times New Roman" w:hAnsi="Times New Roman"/>
          <w:b/>
          <w:color w:val="000000"/>
          <w:spacing w:val="-1"/>
          <w:sz w:val="28"/>
          <w:szCs w:val="28"/>
        </w:rPr>
        <w:t>образовательного</w:t>
      </w:r>
      <w:r w:rsidRPr="00E5553C">
        <w:rPr>
          <w:rFonts w:ascii="Times New Roman" w:hAnsi="Times New Roman"/>
          <w:b/>
          <w:sz w:val="28"/>
          <w:szCs w:val="28"/>
        </w:rPr>
        <w:t xml:space="preserve"> процесса.</w:t>
      </w:r>
    </w:p>
    <w:p w:rsidR="007F7CB6" w:rsidRPr="00E5553C" w:rsidRDefault="007F7CB6" w:rsidP="005610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55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E555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</w:t>
      </w: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образовательной среды для реализации обучения ин</w:t>
      </w: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форматике и активного использования полученных знаний и приобретенных навыков при изучении других дисцип</w:t>
      </w: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лин — это:</w:t>
      </w:r>
    </w:p>
    <w:p w:rsidR="007F7CB6" w:rsidRPr="00E5553C" w:rsidRDefault="007F7CB6" w:rsidP="0056101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минимальная модель: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один компьютер на рабочем месте учителя;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презентационное оборудование;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>выход в Интернет (выход в открытое информационное пространство сети Интернет — только для учителя начальной школы, для учащихся — все приготовлено учителем («давайте познакомимся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целевой набор ЦОР на компакт-дисках в составе УМК для поддержки работы учителя с использованием диалога с классом при обучении информатике;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цифровые зоны: коммуникационная (веб-камера на рабочем месте учителя, доступ через скайп), алгоритмическая (решение логических задач, компьютерное моделирование в учебных средах на сайте Единой коллекции ЦОР www.school-collection.edu.ru);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базовая модель</w:t>
      </w: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компьютерный класс (сеть, сервер);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презентационное оборудование;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выход в Интернет (выход в открытое информационное пространство сети Интернет — только для учителя начальной школы, для учащихся — все приготовлено учителем («давайте познакомимся ...»));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 к УМК на сайте Единой коллекции ЦОР www. school-collection.edu.ru;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сетевой набор ЦОР на компакт-дисках в составе УМК для поддержки работы учащихся при обучении информатике;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цифровые зоны: компьютерной графики (граф — планшеты на каждом рабочем месте, цифровой фотоаппарат на класс), коммуникационная (веб-камера, доступ через скайп), алгоритмическая (решение логических задач, компьютерное моделирование в учебных средах на сайте Единой коллекции ЦОР www. school-collection.edu.ru), клавиатурного письма;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расширенная модель</w:t>
      </w: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компьютерный класс (2 компьютерных класса и более, сеть, сервер);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презентационное оборудование;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выход в Интернет (в начальной школе выход в открытое информационное пространство сети Интернет —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>выход в Интернет (выход в открытое информационное пространство сети Интернет — только для учителя начальной школы, для учащихся — все приготовлено учителем («давайте познакомимся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целевой набор ЦОР на компакт-дисках в составе УМК для поддержки работы учителя с использованием диалога с классом при обучении информатике;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цифровые зоны: коммуникационная (веб-камера на рабочем месте учителя, доступ через скайп), алгоритмическая (решение логических задач, компьютерное моделирование в учебных средах на сайте Единой коллекции ЦОР www.school-collection.edu.ru);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t>ресурс к УМК на сайте Единой коллекции ЦОР www. school-collection.edu.ru;</w:t>
      </w:r>
    </w:p>
    <w:p w:rsidR="007F7CB6" w:rsidRPr="00E5553C" w:rsidRDefault="007F7CB6" w:rsidP="005610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53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сетевой набор ЦОР на компакт-дисках в составе УМК для поддержки работы учащихся при обучении информатике;</w:t>
      </w:r>
    </w:p>
    <w:p w:rsidR="007F7CB6" w:rsidRDefault="007F7CB6" w:rsidP="0056101B">
      <w:pPr>
        <w:jc w:val="both"/>
        <w:rPr>
          <w:rFonts w:ascii="Times New Roman" w:hAnsi="Times New Roman"/>
          <w:sz w:val="28"/>
          <w:szCs w:val="28"/>
        </w:rPr>
      </w:pPr>
      <w:r w:rsidRPr="00E5553C">
        <w:rPr>
          <w:rFonts w:ascii="Times New Roman" w:hAnsi="Times New Roman"/>
          <w:sz w:val="28"/>
          <w:szCs w:val="28"/>
        </w:rPr>
        <w:t>цифровые зоны начальной школы — это дополнительные специализированные лаборатории или отдельные компьютеры, на которых установлено специальное оборудование и программное обеспечение: цифровая киностудия (соответствующие программы, микшер-ский пульт, магнитофоны, разные кинокамеры и др.); издательское рабочее место (верстальные программы, корректоры, словари и др., брошюровщик, ризограф); рабочее место для Web-дизайна (графический планшет, Web-конструкторы, сканеры, сложные графические пакеты для работы с фото и видео) и др.</w:t>
      </w:r>
    </w:p>
    <w:sectPr w:rsidR="007F7CB6" w:rsidSect="00ED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5E764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592E0375"/>
    <w:multiLevelType w:val="multilevel"/>
    <w:tmpl w:val="BA5CCD5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C7C"/>
    <w:rsid w:val="00014F68"/>
    <w:rsid w:val="0005599F"/>
    <w:rsid w:val="000B60CF"/>
    <w:rsid w:val="000F4DAB"/>
    <w:rsid w:val="00166E4C"/>
    <w:rsid w:val="001A3C7C"/>
    <w:rsid w:val="002341B6"/>
    <w:rsid w:val="002418F9"/>
    <w:rsid w:val="002768C6"/>
    <w:rsid w:val="002B15A1"/>
    <w:rsid w:val="002C405C"/>
    <w:rsid w:val="00333864"/>
    <w:rsid w:val="0038019D"/>
    <w:rsid w:val="003A7D7A"/>
    <w:rsid w:val="003E4A25"/>
    <w:rsid w:val="0043061C"/>
    <w:rsid w:val="004504EF"/>
    <w:rsid w:val="0048497F"/>
    <w:rsid w:val="005524BE"/>
    <w:rsid w:val="0056101B"/>
    <w:rsid w:val="005755B9"/>
    <w:rsid w:val="00667628"/>
    <w:rsid w:val="00725A29"/>
    <w:rsid w:val="007F7CB6"/>
    <w:rsid w:val="008177F4"/>
    <w:rsid w:val="00840958"/>
    <w:rsid w:val="009B5534"/>
    <w:rsid w:val="009D323B"/>
    <w:rsid w:val="00B97043"/>
    <w:rsid w:val="00BC67DD"/>
    <w:rsid w:val="00BD0849"/>
    <w:rsid w:val="00BD09FB"/>
    <w:rsid w:val="00D53996"/>
    <w:rsid w:val="00E2755D"/>
    <w:rsid w:val="00E5553C"/>
    <w:rsid w:val="00E85086"/>
    <w:rsid w:val="00ED5F81"/>
    <w:rsid w:val="00ED65BD"/>
    <w:rsid w:val="00EF03A9"/>
    <w:rsid w:val="00EF3C0D"/>
    <w:rsid w:val="00F65A7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56108"/>
  <w15:docId w15:val="{85F1961D-EDC8-451F-A8E2-360B2A8D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101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6101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5">
    <w:name w:val="Основной текст Знак"/>
    <w:link w:val="a4"/>
    <w:uiPriority w:val="99"/>
    <w:locked/>
    <w:rsid w:val="005610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rsid w:val="005610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No Spacing"/>
    <w:uiPriority w:val="99"/>
    <w:qFormat/>
    <w:rsid w:val="00B97043"/>
    <w:pPr>
      <w:widowControl w:val="0"/>
      <w:tabs>
        <w:tab w:val="left" w:pos="709"/>
      </w:tabs>
      <w:suppressAutoHyphens/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3440/2ff7a8c72de3994f30496a0ccbb1ddafdaddf518/" TargetMode="External"/><Relationship Id="rId5" Type="http://schemas.openxmlformats.org/officeDocument/2006/relationships/hyperlink" Target="http://www.consultant.ru/document/cons_doc_LAW_1422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"Ребрихинская СОШ"</Company>
  <LinksUpToDate>false</LinksUpToDate>
  <CharactersWithSpaces>29057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14</cp:revision>
  <dcterms:created xsi:type="dcterms:W3CDTF">2015-08-28T05:27:00Z</dcterms:created>
  <dcterms:modified xsi:type="dcterms:W3CDTF">2020-12-13T07:46:00Z</dcterms:modified>
</cp:coreProperties>
</file>