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3C" w:rsidRDefault="0021753C" w:rsidP="0021753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28"/>
          <w:szCs w:val="28"/>
        </w:rPr>
      </w:pPr>
      <w:r w:rsidRPr="00C80F69">
        <w:rPr>
          <w:b/>
          <w:sz w:val="28"/>
          <w:szCs w:val="28"/>
        </w:rPr>
        <w:t>Таблица, по которой важно проверить</w:t>
      </w:r>
    </w:p>
    <w:p w:rsidR="0021753C" w:rsidRDefault="0021753C" w:rsidP="0021753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28"/>
          <w:szCs w:val="28"/>
        </w:rPr>
      </w:pPr>
      <w:r w:rsidRPr="00C80F69">
        <w:rPr>
          <w:b/>
          <w:sz w:val="28"/>
          <w:szCs w:val="28"/>
        </w:rPr>
        <w:t xml:space="preserve"> структуру и содержание проекта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6520"/>
      </w:tblGrid>
      <w:tr w:rsidR="0021753C" w:rsidTr="00D15AFF">
        <w:tc>
          <w:tcPr>
            <w:tcW w:w="2802" w:type="dxa"/>
          </w:tcPr>
          <w:p w:rsidR="0021753C" w:rsidRPr="00EA5596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i/>
                <w:sz w:val="28"/>
                <w:szCs w:val="28"/>
              </w:rPr>
            </w:pPr>
            <w:r w:rsidRPr="00EA5596">
              <w:rPr>
                <w:i/>
              </w:rPr>
              <w:t>Часть работы</w:t>
            </w:r>
          </w:p>
        </w:tc>
        <w:tc>
          <w:tcPr>
            <w:tcW w:w="6520" w:type="dxa"/>
          </w:tcPr>
          <w:p w:rsidR="0021753C" w:rsidRPr="00EA5596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i/>
                <w:sz w:val="28"/>
                <w:szCs w:val="28"/>
              </w:rPr>
            </w:pPr>
            <w:r w:rsidRPr="00EA5596">
              <w:rPr>
                <w:i/>
              </w:rPr>
              <w:t>Что в ней должно быть</w:t>
            </w:r>
          </w:p>
        </w:tc>
      </w:tr>
      <w:tr w:rsidR="0021753C" w:rsidTr="00D15AFF">
        <w:tc>
          <w:tcPr>
            <w:tcW w:w="2802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Титульный лист</w:t>
            </w:r>
          </w:p>
        </w:tc>
        <w:tc>
          <w:tcPr>
            <w:tcW w:w="6520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Название образовательной организации, фамилия, имя автор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), фамилия, имя и отчество руководителя</w:t>
            </w:r>
          </w:p>
        </w:tc>
      </w:tr>
      <w:tr w:rsidR="0021753C" w:rsidTr="00D15AFF">
        <w:tc>
          <w:tcPr>
            <w:tcW w:w="2802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Второй лист</w:t>
            </w:r>
          </w:p>
        </w:tc>
        <w:tc>
          <w:tcPr>
            <w:tcW w:w="6520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Оглавление</w:t>
            </w:r>
          </w:p>
        </w:tc>
      </w:tr>
      <w:tr w:rsidR="0021753C" w:rsidTr="00D15AFF">
        <w:tc>
          <w:tcPr>
            <w:tcW w:w="2802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Введение</w:t>
            </w:r>
          </w:p>
        </w:tc>
        <w:tc>
          <w:tcPr>
            <w:tcW w:w="6520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 xml:space="preserve">Объем введения по отношению ко всей работе – 2 страницы. Введение – все основные, фундаментальные положения, обоснованию и проверке которых автор посвятил исследование. </w:t>
            </w:r>
            <w:proofErr w:type="gramStart"/>
            <w:r>
              <w:t>Введение включает: – актуальность исследования; – проблему исследования; – объект (вариативно) и предмет (вариативно); – цель и задачи; – гипотезу; – методы исследования; – практическую значимость; – экспериментальная база (при необходимости).</w:t>
            </w:r>
            <w:proofErr w:type="gramEnd"/>
          </w:p>
        </w:tc>
      </w:tr>
      <w:tr w:rsidR="0021753C" w:rsidTr="00D15AFF">
        <w:tc>
          <w:tcPr>
            <w:tcW w:w="2802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Глава 1 *</w:t>
            </w:r>
          </w:p>
        </w:tc>
        <w:tc>
          <w:tcPr>
            <w:tcW w:w="6520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Обычно содержит итоги анализа литературы по теме исследования, ее теоретическое обоснование. Структура главы: 1.1. ... 1.2. ... Выводы по первой главе</w:t>
            </w:r>
          </w:p>
        </w:tc>
      </w:tr>
      <w:tr w:rsidR="0021753C" w:rsidTr="00D15AFF">
        <w:tc>
          <w:tcPr>
            <w:tcW w:w="2802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Глава 2</w:t>
            </w:r>
          </w:p>
        </w:tc>
        <w:tc>
          <w:tcPr>
            <w:tcW w:w="6520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Содержит практические этапы работы, анализирует результаты в ходе эксперимента или исследования. Структура главы: 2.1. ... 2.2. ... Выводы по второй главе Заключение. Объем заключения – 1–2 страницы</w:t>
            </w:r>
            <w:proofErr w:type="gramStart"/>
            <w:r>
              <w:t xml:space="preserve"> Н</w:t>
            </w:r>
            <w:proofErr w:type="gramEnd"/>
            <w:r>
              <w:t>аписать заключение помогут фразы: – «Данная работа посвящена…» (раскрытие проблемы – 2–5 предложений). Ученик комментирует выводы, которые сделал в главе 1 по актуальности и степени изученности проблемы; – «Результаты нашего проекта показали... ». На основе выводов главы 2 ученик комментирует степень достижения цели, подтверждает, опровергает или корректирует гипотезу; – «Таким образом</w:t>
            </w:r>
            <w:proofErr w:type="gramStart"/>
            <w:r>
              <w:t xml:space="preserve">, …». </w:t>
            </w:r>
            <w:proofErr w:type="gramEnd"/>
            <w:r>
              <w:t xml:space="preserve">Ученик формулирует утверждение, которое сделал в результате подтверждения или опровержения гипотезы; – «Полученные результаты исследования дают возможность утверждать, что продукт исследовательской работы является актуальным и востребованным…». Ученик анализирует практическую </w:t>
            </w:r>
            <w:r>
              <w:lastRenderedPageBreak/>
              <w:t>значимость продукта исследования.</w:t>
            </w:r>
          </w:p>
        </w:tc>
      </w:tr>
      <w:tr w:rsidR="0021753C" w:rsidTr="00D15AFF">
        <w:tc>
          <w:tcPr>
            <w:tcW w:w="2802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lastRenderedPageBreak/>
              <w:t>Список литературы</w:t>
            </w:r>
          </w:p>
        </w:tc>
        <w:tc>
          <w:tcPr>
            <w:tcW w:w="6520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Список источников информации</w:t>
            </w:r>
          </w:p>
        </w:tc>
      </w:tr>
      <w:tr w:rsidR="0021753C" w:rsidTr="00D15AFF">
        <w:tc>
          <w:tcPr>
            <w:tcW w:w="2802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Приложения</w:t>
            </w:r>
          </w:p>
        </w:tc>
        <w:tc>
          <w:tcPr>
            <w:tcW w:w="6520" w:type="dxa"/>
          </w:tcPr>
          <w:p w:rsidR="0021753C" w:rsidRDefault="0021753C" w:rsidP="00D15AFF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</w:pPr>
            <w:r>
              <w:t>Если приложений несколько, то каждое приложение нумеруется отдельно</w:t>
            </w:r>
          </w:p>
        </w:tc>
      </w:tr>
    </w:tbl>
    <w:p w:rsidR="0021753C" w:rsidRDefault="0021753C" w:rsidP="0021753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</w:pPr>
      <w:r>
        <w:t>* В зависимости от глубины исследования основная часть может состоять из одной главы, а может – из трёх</w:t>
      </w:r>
    </w:p>
    <w:p w:rsidR="0021753C" w:rsidRDefault="0021753C" w:rsidP="0021753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hyperlink r:id="rId5" w:history="1">
        <w:r w:rsidRPr="00ED25D5">
          <w:rPr>
            <w:rStyle w:val="a4"/>
            <w:sz w:val="28"/>
            <w:szCs w:val="28"/>
          </w:rPr>
          <w:t>https://kirovlel.ru/wp-content/uploads/2019/10/Брошюра-по-проектной-деятельности.pdf</w:t>
        </w:r>
      </w:hyperlink>
    </w:p>
    <w:p w:rsidR="0021753C" w:rsidRDefault="0021753C" w:rsidP="0021753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:rsidR="0011064E" w:rsidRDefault="0011064E">
      <w:bookmarkStart w:id="0" w:name="_GoBack"/>
      <w:bookmarkEnd w:id="0"/>
    </w:p>
    <w:sectPr w:rsidR="0011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C"/>
    <w:rsid w:val="0011064E"/>
    <w:rsid w:val="0021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1753C"/>
    <w:rPr>
      <w:color w:val="0000FF"/>
      <w:u w:val="single"/>
    </w:rPr>
  </w:style>
  <w:style w:type="table" w:styleId="a5">
    <w:name w:val="Table Grid"/>
    <w:basedOn w:val="a1"/>
    <w:uiPriority w:val="59"/>
    <w:rsid w:val="00217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1753C"/>
    <w:rPr>
      <w:color w:val="0000FF"/>
      <w:u w:val="single"/>
    </w:rPr>
  </w:style>
  <w:style w:type="table" w:styleId="a5">
    <w:name w:val="Table Grid"/>
    <w:basedOn w:val="a1"/>
    <w:uiPriority w:val="59"/>
    <w:rsid w:val="00217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rovlel.ru/wp-content/uploads/2019/10/&#1041;&#1088;&#1086;&#1096;&#1102;&#1088;&#1072;-&#1087;&#1086;-&#1087;&#1088;&#1086;&#1077;&#1082;&#1090;&#1085;&#1086;&#1081;-&#1076;&#1077;&#1103;&#1090;&#1077;&#1083;&#1100;&#1085;&#1086;&#1089;&#1090;&#1080;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2020-10-15T00:52:00Z</dcterms:created>
  <dcterms:modified xsi:type="dcterms:W3CDTF">2020-10-15T00:53:00Z</dcterms:modified>
</cp:coreProperties>
</file>